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48"/>
                <w:szCs w:val="48"/>
              </w:rPr>
              <w:t xml:space="preserve">POSITION: FRONT OF HOUSE — MORNING</w:t>
            </w:r>
          </w:p>
          <w:p>
            <w:pPr>
              <w:spacing w:before="80"/>
              <w:jc w:val="center"/>
            </w:pPr>
            <w:r>
              <w:rPr>
                <w:rFonts w:ascii="Arial" w:cs="Arial" w:eastAsia="Arial" w:hAnsi="Arial"/>
                <w:color w:val="B8D4BC"/>
                <w:sz w:val="22"/>
                <w:szCs w:val="22"/>
              </w:rPr>
              <w:t xml:space="preserve">Alejandro's Café  ·  Nana Bambi's Place  ·  Ragay, Camarines Sur</w:t>
            </w:r>
          </w:p>
          <w:p>
            <w:pPr>
              <w:spacing w:before="40"/>
              <w:jc w:val="center"/>
            </w:pPr>
            <w:r>
              <w:rPr>
                <w:rFonts w:ascii="Arial" w:cs="Arial" w:eastAsia="Arial" w:hAnsi="Arial"/>
                <w:color w:val="9DC4A2"/>
                <w:sz w:val="20"/>
                <w:szCs w:val="20"/>
              </w:rPr>
              <w:t xml:space="preserve">5:00 AM Start  ·  Full Time  ·  Permanent</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Start Time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End Time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&amp; Aidan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5:00 AM</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1:00 PM (approx)</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Nana Bambi's Place and Alejandro's Café</w:t>
      </w:r>
    </w:p>
    <w:p>
      <w:pPr>
        <w:spacing w:before="80" w:after="100"/>
      </w:pPr>
      <w:r>
        <w:rPr>
          <w:rFonts w:ascii="Arial" w:cs="Arial" w:eastAsia="Arial" w:hAnsi="Arial"/>
          <w:color w:val="1c1c1c"/>
          <w:sz w:val="22"/>
          <w:szCs w:val="22"/>
        </w:rPr>
        <w:t xml:space="preserve">Nana Bambi's Place is a vertically integrated farm-to-table community enterprise in Ragay, Camarines Sur. The enterprise grows, produces, and supplies food across twelve operational spokes — from the farm gate to the café table to the delivery box.</w:t>
      </w:r>
    </w:p>
    <w:p>
      <w:pPr>
        <w:spacing w:before="80" w:after="80"/>
      </w:pPr>
    </w:p>
    <w:p>
      <w:pPr>
        <w:spacing w:before="80" w:after="100"/>
      </w:pPr>
      <w:r>
        <w:rPr>
          <w:rFonts w:ascii="Arial" w:cs="Arial" w:eastAsia="Arial" w:hAnsi="Arial"/>
          <w:color w:val="1c1c1c"/>
          <w:sz w:val="22"/>
          <w:szCs w:val="22"/>
        </w:rPr>
        <w:t xml:space="preserve">Alejandro's Café is the flagship food service spoke, named in memory of Alejandro — Andy — whose family has farmed this land for generations. The café operates from the upper floor of the hub building, with a wraparound balcony overlooking the food forest, a charcoal char grill, a show kitchen, and a dining room designed for both everyday service and private functions.</w:t>
      </w:r>
    </w:p>
    <w:p>
      <w:pPr>
        <w:spacing w:before="80" w:after="80"/>
      </w:pPr>
    </w:p>
    <w:p>
      <w:pPr>
        <w:spacing w:before="80" w:after="100"/>
      </w:pPr>
      <w:r>
        <w:rPr>
          <w:rFonts w:ascii="Arial" w:cs="Arial" w:eastAsia="Arial" w:hAnsi="Arial"/>
          <w:color w:val="1c1c1c"/>
          <w:sz w:val="22"/>
          <w:szCs w:val="22"/>
        </w:rPr>
        <w:t xml:space="preserve">The bakery supplies baked goods to Alejandro's Café, the market and sari-sari store, and the produce delivery boxes. Production is done on site. Everything that leaves this bakery carries the name of this family.</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Position Overview</w:t>
      </w:r>
    </w:p>
    <w:p>
      <w:pPr>
        <w:spacing w:before="80" w:after="100"/>
      </w:pPr>
      <w:r>
        <w:rPr>
          <w:rFonts w:ascii="Arial" w:cs="Arial" w:eastAsia="Arial" w:hAnsi="Arial"/>
          <w:color w:val="1c1c1c"/>
          <w:sz w:val="22"/>
          <w:szCs w:val="22"/>
        </w:rPr>
        <w:t xml:space="preserve">The Front of House Morning staff member opens Alejandro's Café and sets the tone for the entire day. The first customer experience of the morning is theirs to own — the presentation, the welcome, the service, and the standard.</w:t>
      </w:r>
    </w:p>
    <w:p>
      <w:pPr>
        <w:spacing w:before="80" w:after="80"/>
      </w:pPr>
    </w:p>
    <w:p>
      <w:pPr>
        <w:spacing w:before="80" w:after="100"/>
      </w:pPr>
      <w:r>
        <w:rPr>
          <w:rFonts w:ascii="Arial" w:cs="Arial" w:eastAsia="Arial" w:hAnsi="Arial"/>
          <w:color w:val="1c1c1c"/>
          <w:sz w:val="22"/>
          <w:szCs w:val="22"/>
        </w:rPr>
        <w:t xml:space="preserve">This role covers opening, morning service, café display and counter management, bakery retail sales, and the first half of the lunch rush before handing over to the afternoon FOH staff member. It is a fast-moving, customer-facing role that requires energy, warmth, and attention to detail from the moment the doors open.</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NOTE</w:t>
            </w:r>
          </w:p>
        </w:tc>
        <w:tc>
          <w:tcPr>
            <w:tcW w:type="dxa" w:w="79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Alejandro's Café operates as an upper-floor restaurant with a wraparound balcony, a show kitchen, and a charcoal char grill. This is not a canteen. The standard of service reflects the name above the door — Alejandro's. Every customer interaction carries that.</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Key Responsibilities</w:t>
      </w:r>
    </w:p>
    <w:p>
      <w:pPr>
        <w:spacing w:before="80" w:after="80"/>
      </w:pPr>
    </w:p>
    <w:p>
      <w:pPr>
        <w:pStyle w:val="Heading2"/>
        <w:spacing w:before="240" w:after="100"/>
      </w:pPr>
      <w:r>
        <w:rPr>
          <w:rFonts w:ascii="Arial" w:cs="Arial" w:eastAsia="Arial" w:hAnsi="Arial"/>
          <w:b/>
          <w:bCs/>
          <w:color w:val="4a7c59"/>
          <w:sz w:val="24"/>
          <w:szCs w:val="24"/>
        </w:rPr>
        <w:t xml:space="preserve">Opening — 5:00 AM</w:t>
      </w:r>
    </w:p>
    <w:p>
      <w:pPr>
        <w:pStyle w:val="ListParagraph"/>
        <w:numPr>
          <w:ilvl w:val="0"/>
          <w:numId w:val="2"/>
        </w:numPr>
        <w:spacing w:before="60" w:after="60"/>
      </w:pPr>
      <w:r>
        <w:rPr>
          <w:rFonts w:ascii="Arial" w:cs="Arial" w:eastAsia="Arial" w:hAnsi="Arial"/>
          <w:color w:val="1c1c1c"/>
          <w:sz w:val="22"/>
          <w:szCs w:val="22"/>
        </w:rPr>
        <w:t xml:space="preserve">Receive baked goods from the Head Baker at 5:30 AM — count against the order sheet, sign off, report any shortfall immediately</w:t>
      </w:r>
    </w:p>
    <w:p>
      <w:pPr>
        <w:pStyle w:val="ListParagraph"/>
        <w:numPr>
          <w:ilvl w:val="0"/>
          <w:numId w:val="2"/>
        </w:numPr>
        <w:spacing w:before="60" w:after="60"/>
      </w:pPr>
      <w:r>
        <w:rPr>
          <w:rFonts w:ascii="Arial" w:cs="Arial" w:eastAsia="Arial" w:hAnsi="Arial"/>
          <w:color w:val="1c1c1c"/>
          <w:sz w:val="22"/>
          <w:szCs w:val="22"/>
        </w:rPr>
        <w:t xml:space="preserve">Set up the bakery display — bread, pastries, and daily items presented cleanly and attractively</w:t>
      </w:r>
    </w:p>
    <w:p>
      <w:pPr>
        <w:pStyle w:val="ListParagraph"/>
        <w:numPr>
          <w:ilvl w:val="0"/>
          <w:numId w:val="2"/>
        </w:numPr>
        <w:spacing w:before="60" w:after="60"/>
      </w:pPr>
      <w:r>
        <w:rPr>
          <w:rFonts w:ascii="Arial" w:cs="Arial" w:eastAsia="Arial" w:hAnsi="Arial"/>
          <w:color w:val="1c1c1c"/>
          <w:sz w:val="22"/>
          <w:szCs w:val="22"/>
        </w:rPr>
        <w:t xml:space="preserve">Set up the café floor — tables set, chairs positioned, condiments filled, menus out</w:t>
      </w:r>
    </w:p>
    <w:p>
      <w:pPr>
        <w:pStyle w:val="ListParagraph"/>
        <w:numPr>
          <w:ilvl w:val="0"/>
          <w:numId w:val="2"/>
        </w:numPr>
        <w:spacing w:before="60" w:after="60"/>
      </w:pPr>
      <w:r>
        <w:rPr>
          <w:rFonts w:ascii="Arial" w:cs="Arial" w:eastAsia="Arial" w:hAnsi="Arial"/>
          <w:color w:val="1c1c1c"/>
          <w:sz w:val="22"/>
          <w:szCs w:val="22"/>
        </w:rPr>
        <w:t xml:space="preserve">Coffee station ready — espresso machine warmed, beans loaded, milk stocked, cups in place</w:t>
      </w:r>
    </w:p>
    <w:p>
      <w:pPr>
        <w:pStyle w:val="ListParagraph"/>
        <w:numPr>
          <w:ilvl w:val="0"/>
          <w:numId w:val="2"/>
        </w:numPr>
        <w:spacing w:before="60" w:after="60"/>
      </w:pPr>
      <w:r>
        <w:rPr>
          <w:rFonts w:ascii="Arial" w:cs="Arial" w:eastAsia="Arial" w:hAnsi="Arial"/>
          <w:color w:val="1c1c1c"/>
          <w:sz w:val="22"/>
          <w:szCs w:val="22"/>
        </w:rPr>
        <w:t xml:space="preserve">Daily specials board written and correct before first customer</w:t>
      </w:r>
    </w:p>
    <w:p>
      <w:pPr>
        <w:pStyle w:val="ListParagraph"/>
        <w:numPr>
          <w:ilvl w:val="0"/>
          <w:numId w:val="2"/>
        </w:numPr>
        <w:spacing w:before="60" w:after="60"/>
      </w:pPr>
      <w:r>
        <w:rPr>
          <w:rFonts w:ascii="Arial" w:cs="Arial" w:eastAsia="Arial" w:hAnsi="Arial"/>
          <w:color w:val="1c1c1c"/>
          <w:sz w:val="22"/>
          <w:szCs w:val="22"/>
        </w:rPr>
        <w:t xml:space="preserve">Doors open on time — this is a production kitchen and a service operation, not an approximation</w:t>
      </w:r>
    </w:p>
    <w:p>
      <w:pPr>
        <w:spacing w:before="80" w:after="80"/>
      </w:pPr>
    </w:p>
    <w:p>
      <w:pPr>
        <w:pStyle w:val="Heading2"/>
        <w:spacing w:before="240" w:after="100"/>
      </w:pPr>
      <w:r>
        <w:rPr>
          <w:rFonts w:ascii="Arial" w:cs="Arial" w:eastAsia="Arial" w:hAnsi="Arial"/>
          <w:b/>
          <w:bCs/>
          <w:color w:val="4a7c59"/>
          <w:sz w:val="24"/>
          <w:szCs w:val="24"/>
        </w:rPr>
        <w:t xml:space="preserve">Morning Service</w:t>
      </w:r>
    </w:p>
    <w:p>
      <w:pPr>
        <w:pStyle w:val="ListParagraph"/>
        <w:numPr>
          <w:ilvl w:val="0"/>
          <w:numId w:val="2"/>
        </w:numPr>
        <w:spacing w:before="60" w:after="60"/>
      </w:pPr>
      <w:r>
        <w:rPr>
          <w:rFonts w:ascii="Arial" w:cs="Arial" w:eastAsia="Arial" w:hAnsi="Arial"/>
          <w:color w:val="1c1c1c"/>
          <w:sz w:val="22"/>
          <w:szCs w:val="22"/>
        </w:rPr>
        <w:t xml:space="preserve">Welcome every customer — this is a community café, people come here to feel at home</w:t>
      </w:r>
    </w:p>
    <w:p>
      <w:pPr>
        <w:pStyle w:val="ListParagraph"/>
        <w:numPr>
          <w:ilvl w:val="0"/>
          <w:numId w:val="2"/>
        </w:numPr>
        <w:spacing w:before="60" w:after="60"/>
      </w:pPr>
      <w:r>
        <w:rPr>
          <w:rFonts w:ascii="Arial" w:cs="Arial" w:eastAsia="Arial" w:hAnsi="Arial"/>
          <w:color w:val="1c1c1c"/>
          <w:sz w:val="22"/>
          <w:szCs w:val="22"/>
        </w:rPr>
        <w:t xml:space="preserve">Take orders accurately — food and beverage, dine-in and takeaway</w:t>
      </w:r>
    </w:p>
    <w:p>
      <w:pPr>
        <w:pStyle w:val="ListParagraph"/>
        <w:numPr>
          <w:ilvl w:val="0"/>
          <w:numId w:val="2"/>
        </w:numPr>
        <w:spacing w:before="60" w:after="60"/>
      </w:pPr>
      <w:r>
        <w:rPr>
          <w:rFonts w:ascii="Arial" w:cs="Arial" w:eastAsia="Arial" w:hAnsi="Arial"/>
          <w:color w:val="1c1c1c"/>
          <w:sz w:val="22"/>
          <w:szCs w:val="22"/>
        </w:rPr>
        <w:t xml:space="preserve">Manage the counter and bakery retail sales alongside table service</w:t>
      </w:r>
    </w:p>
    <w:p>
      <w:pPr>
        <w:pStyle w:val="ListParagraph"/>
        <w:numPr>
          <w:ilvl w:val="0"/>
          <w:numId w:val="2"/>
        </w:numPr>
        <w:spacing w:before="60" w:after="60"/>
      </w:pPr>
      <w:r>
        <w:rPr>
          <w:rFonts w:ascii="Arial" w:cs="Arial" w:eastAsia="Arial" w:hAnsi="Arial"/>
          <w:color w:val="1c1c1c"/>
          <w:sz w:val="22"/>
          <w:szCs w:val="22"/>
        </w:rPr>
        <w:t xml:space="preserve">Communicate all food orders to the kitchen clearly — correct table number, correct modifications</w:t>
      </w:r>
    </w:p>
    <w:p>
      <w:pPr>
        <w:pStyle w:val="ListParagraph"/>
        <w:numPr>
          <w:ilvl w:val="0"/>
          <w:numId w:val="2"/>
        </w:numPr>
        <w:spacing w:before="60" w:after="60"/>
      </w:pPr>
      <w:r>
        <w:rPr>
          <w:rFonts w:ascii="Arial" w:cs="Arial" w:eastAsia="Arial" w:hAnsi="Arial"/>
          <w:color w:val="1c1c1c"/>
          <w:sz w:val="22"/>
          <w:szCs w:val="22"/>
        </w:rPr>
        <w:t xml:space="preserve">Manage the café floor — clear and reset tables promptly, maintain a clean and presentable space throughout service</w:t>
      </w:r>
    </w:p>
    <w:p>
      <w:pPr>
        <w:pStyle w:val="ListParagraph"/>
        <w:numPr>
          <w:ilvl w:val="0"/>
          <w:numId w:val="2"/>
        </w:numPr>
        <w:spacing w:before="60" w:after="60"/>
      </w:pPr>
      <w:r>
        <w:rPr>
          <w:rFonts w:ascii="Arial" w:cs="Arial" w:eastAsia="Arial" w:hAnsi="Arial"/>
          <w:color w:val="1c1c1c"/>
          <w:sz w:val="22"/>
          <w:szCs w:val="22"/>
        </w:rPr>
        <w:t xml:space="preserve">Handle all payments correctly — GCash and bank transfer preferred, no driver handles cash, café operates the same way</w:t>
      </w:r>
    </w:p>
    <w:p>
      <w:pPr>
        <w:pStyle w:val="ListParagraph"/>
        <w:numPr>
          <w:ilvl w:val="0"/>
          <w:numId w:val="2"/>
        </w:numPr>
        <w:spacing w:before="60" w:after="60"/>
      </w:pPr>
      <w:r>
        <w:rPr>
          <w:rFonts w:ascii="Arial" w:cs="Arial" w:eastAsia="Arial" w:hAnsi="Arial"/>
          <w:color w:val="1c1c1c"/>
          <w:sz w:val="22"/>
          <w:szCs w:val="22"/>
        </w:rPr>
        <w:t xml:space="preserve">Pack takeaway orders correctly — baked goods wrapped, beverages secure, nothing missing</w:t>
      </w:r>
    </w:p>
    <w:p>
      <w:pPr>
        <w:spacing w:before="80" w:after="80"/>
      </w:pPr>
    </w:p>
    <w:p>
      <w:pPr>
        <w:pStyle w:val="Heading2"/>
        <w:spacing w:before="240" w:after="100"/>
      </w:pPr>
      <w:r>
        <w:rPr>
          <w:rFonts w:ascii="Arial" w:cs="Arial" w:eastAsia="Arial" w:hAnsi="Arial"/>
          <w:b/>
          <w:bCs/>
          <w:color w:val="4a7c59"/>
          <w:sz w:val="24"/>
          <w:szCs w:val="24"/>
        </w:rPr>
        <w:t xml:space="preserve">Bakery Retail and Spoke Supply</w:t>
      </w:r>
    </w:p>
    <w:p>
      <w:pPr>
        <w:pStyle w:val="ListParagraph"/>
        <w:numPr>
          <w:ilvl w:val="0"/>
          <w:numId w:val="2"/>
        </w:numPr>
        <w:spacing w:before="60" w:after="60"/>
      </w:pPr>
      <w:r>
        <w:rPr>
          <w:rFonts w:ascii="Arial" w:cs="Arial" w:eastAsia="Arial" w:hAnsi="Arial"/>
          <w:color w:val="1c1c1c"/>
          <w:sz w:val="22"/>
          <w:szCs w:val="22"/>
        </w:rPr>
        <w:t xml:space="preserve">Manage bakery retail sales across the counter — bread, pastries, pizza slices</w:t>
      </w:r>
    </w:p>
    <w:p>
      <w:pPr>
        <w:pStyle w:val="ListParagraph"/>
        <w:numPr>
          <w:ilvl w:val="0"/>
          <w:numId w:val="2"/>
        </w:numPr>
        <w:spacing w:before="60" w:after="60"/>
      </w:pPr>
      <w:r>
        <w:rPr>
          <w:rFonts w:ascii="Arial" w:cs="Arial" w:eastAsia="Arial" w:hAnsi="Arial"/>
          <w:color w:val="1c1c1c"/>
          <w:sz w:val="22"/>
          <w:szCs w:val="22"/>
        </w:rPr>
        <w:t xml:space="preserve">Ensure delivery box bread allocation is confirmed packed and handed to the driver on time</w:t>
      </w:r>
    </w:p>
    <w:p>
      <w:pPr>
        <w:pStyle w:val="ListParagraph"/>
        <w:numPr>
          <w:ilvl w:val="0"/>
          <w:numId w:val="2"/>
        </w:numPr>
        <w:spacing w:before="60" w:after="60"/>
      </w:pPr>
      <w:r>
        <w:rPr>
          <w:rFonts w:ascii="Arial" w:cs="Arial" w:eastAsia="Arial" w:hAnsi="Arial"/>
          <w:color w:val="1c1c1c"/>
          <w:sz w:val="22"/>
          <w:szCs w:val="22"/>
        </w:rPr>
        <w:t xml:space="preserve">Communicate any bakery item sell-out to the kitchen before the display runs empty</w:t>
      </w:r>
    </w:p>
    <w:p>
      <w:pPr>
        <w:pStyle w:val="ListParagraph"/>
        <w:numPr>
          <w:ilvl w:val="0"/>
          <w:numId w:val="2"/>
        </w:numPr>
        <w:spacing w:before="60" w:after="60"/>
      </w:pPr>
      <w:r>
        <w:rPr>
          <w:rFonts w:ascii="Arial" w:cs="Arial" w:eastAsia="Arial" w:hAnsi="Arial"/>
          <w:color w:val="1c1c1c"/>
          <w:sz w:val="22"/>
          <w:szCs w:val="22"/>
        </w:rPr>
        <w:t xml:space="preserve">Keep the bakery display stocked, clean, and correctly labelled throughout the morning</w:t>
      </w:r>
    </w:p>
    <w:p>
      <w:pPr>
        <w:spacing w:before="80" w:after="80"/>
      </w:pPr>
    </w:p>
    <w:p>
      <w:pPr>
        <w:pStyle w:val="Heading2"/>
        <w:spacing w:before="240" w:after="100"/>
      </w:pPr>
      <w:r>
        <w:rPr>
          <w:rFonts w:ascii="Arial" w:cs="Arial" w:eastAsia="Arial" w:hAnsi="Arial"/>
          <w:b/>
          <w:bCs/>
          <w:color w:val="4a7c59"/>
          <w:sz w:val="24"/>
          <w:szCs w:val="24"/>
        </w:rPr>
        <w:t xml:space="preserve">Handover to Afternoon FOH — 11:00 AM</w:t>
      </w:r>
    </w:p>
    <w:p>
      <w:pPr>
        <w:pStyle w:val="ListParagraph"/>
        <w:numPr>
          <w:ilvl w:val="0"/>
          <w:numId w:val="2"/>
        </w:numPr>
        <w:spacing w:before="60" w:after="60"/>
      </w:pPr>
      <w:r>
        <w:rPr>
          <w:rFonts w:ascii="Arial" w:cs="Arial" w:eastAsia="Arial" w:hAnsi="Arial"/>
          <w:color w:val="1c1c1c"/>
          <w:sz w:val="22"/>
          <w:szCs w:val="22"/>
        </w:rPr>
        <w:t xml:space="preserve">Brief the afternoon FOH staff member on any open orders, special requests, customer notes</w:t>
      </w:r>
    </w:p>
    <w:p>
      <w:pPr>
        <w:pStyle w:val="ListParagraph"/>
        <w:numPr>
          <w:ilvl w:val="0"/>
          <w:numId w:val="2"/>
        </w:numPr>
        <w:spacing w:before="60" w:after="60"/>
      </w:pPr>
      <w:r>
        <w:rPr>
          <w:rFonts w:ascii="Arial" w:cs="Arial" w:eastAsia="Arial" w:hAnsi="Arial"/>
          <w:color w:val="1c1c1c"/>
          <w:sz w:val="22"/>
          <w:szCs w:val="22"/>
        </w:rPr>
        <w:t xml:space="preserve">Count and record morning sales — POS reconciliation before leaving</w:t>
      </w:r>
    </w:p>
    <w:p>
      <w:pPr>
        <w:pStyle w:val="ListParagraph"/>
        <w:numPr>
          <w:ilvl w:val="0"/>
          <w:numId w:val="2"/>
        </w:numPr>
        <w:spacing w:before="60" w:after="60"/>
      </w:pPr>
      <w:r>
        <w:rPr>
          <w:rFonts w:ascii="Arial" w:cs="Arial" w:eastAsia="Arial" w:hAnsi="Arial"/>
          <w:color w:val="1c1c1c"/>
          <w:sz w:val="22"/>
          <w:szCs w:val="22"/>
        </w:rPr>
        <w:t xml:space="preserve">Restock any items running low before handover — do not leave the afternoon staff short</w:t>
      </w:r>
    </w:p>
    <w:p>
      <w:pPr>
        <w:pStyle w:val="ListParagraph"/>
        <w:numPr>
          <w:ilvl w:val="0"/>
          <w:numId w:val="2"/>
        </w:numPr>
        <w:spacing w:before="60" w:after="60"/>
      </w:pPr>
      <w:r>
        <w:rPr>
          <w:rFonts w:ascii="Arial" w:cs="Arial" w:eastAsia="Arial" w:hAnsi="Arial"/>
          <w:color w:val="1c1c1c"/>
          <w:sz w:val="22"/>
          <w:szCs w:val="22"/>
        </w:rPr>
        <w:t xml:space="preserve">Leave the floor clean and set for the lunch rush</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Typical Daily Schedule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w:t>
            </w:r>
          </w:p>
        </w:tc>
        <w:tc>
          <w:tcPr>
            <w:tcW w:type="dxa" w:w="79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Arrive. Begin opening — floor setup, coffee station, condiments, daily specials board.</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Receive baked goods from Head Baker. Count against order sheet. Set bakery display.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6:00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Café opens. First customers. Morning service begins.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6:00–10:30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Full morning service — table service, counter retail, takeaway, delivery box handover.</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10:30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Prep for lunch — ensure floor is set, kitchen is across the lunch menu, specials confirmed.</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11:00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Afternoon FOH staff arrives. Briefing and handover — open orders, stock levels, any notes.</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11:30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Lunch rush begins. Both FOH staff on floor together through the peak.</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12:30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Morning FOH begins clean-down of their section. POS reconciliation.</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End of shift. Handover complete. Depart.</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Customer service experience — café, restaurant, retail, or any customer-facing role</w:t>
      </w:r>
    </w:p>
    <w:p>
      <w:pPr>
        <w:pStyle w:val="ListParagraph"/>
        <w:numPr>
          <w:ilvl w:val="0"/>
          <w:numId w:val="2"/>
        </w:numPr>
        <w:spacing w:before="60" w:after="60"/>
      </w:pPr>
      <w:r>
        <w:rPr>
          <w:rFonts w:ascii="Arial" w:cs="Arial" w:eastAsia="Arial" w:hAnsi="Arial"/>
          <w:color w:val="1c1c1c"/>
          <w:sz w:val="22"/>
          <w:szCs w:val="22"/>
        </w:rPr>
        <w:t xml:space="preserve">5:00 AM start is a firm commitment — the café opens on time every day</w:t>
      </w:r>
    </w:p>
    <w:p>
      <w:pPr>
        <w:pStyle w:val="ListParagraph"/>
        <w:numPr>
          <w:ilvl w:val="0"/>
          <w:numId w:val="2"/>
        </w:numPr>
        <w:spacing w:before="60" w:after="60"/>
      </w:pPr>
      <w:r>
        <w:rPr>
          <w:rFonts w:ascii="Arial" w:cs="Arial" w:eastAsia="Arial" w:hAnsi="Arial"/>
          <w:color w:val="1c1c1c"/>
          <w:sz w:val="22"/>
          <w:szCs w:val="22"/>
        </w:rPr>
        <w:t xml:space="preserve">Warm, genuine, and confident with people — the morning FOH staff member sets the mood</w:t>
      </w:r>
    </w:p>
    <w:p>
      <w:pPr>
        <w:pStyle w:val="ListParagraph"/>
        <w:numPr>
          <w:ilvl w:val="0"/>
          <w:numId w:val="2"/>
        </w:numPr>
        <w:spacing w:before="60" w:after="60"/>
      </w:pPr>
      <w:r>
        <w:rPr>
          <w:rFonts w:ascii="Arial" w:cs="Arial" w:eastAsia="Arial" w:hAnsi="Arial"/>
          <w:color w:val="1c1c1c"/>
          <w:sz w:val="22"/>
          <w:szCs w:val="22"/>
        </w:rPr>
        <w:t xml:space="preserve">Numerically accurate — handling payments and reconciling the till correctly</w:t>
      </w:r>
    </w:p>
    <w:p>
      <w:pPr>
        <w:pStyle w:val="ListParagraph"/>
        <w:numPr>
          <w:ilvl w:val="0"/>
          <w:numId w:val="2"/>
        </w:numPr>
        <w:spacing w:before="60" w:after="60"/>
      </w:pPr>
      <w:r>
        <w:rPr>
          <w:rFonts w:ascii="Arial" w:cs="Arial" w:eastAsia="Arial" w:hAnsi="Arial"/>
          <w:color w:val="1c1c1c"/>
          <w:sz w:val="22"/>
          <w:szCs w:val="22"/>
        </w:rPr>
        <w:t xml:space="preserve">Clean and well-presented personal appearance — this is a café, not a farm</w:t>
      </w:r>
    </w:p>
    <w:p>
      <w:pPr>
        <w:pStyle w:val="ListParagraph"/>
        <w:numPr>
          <w:ilvl w:val="0"/>
          <w:numId w:val="2"/>
        </w:numPr>
        <w:spacing w:before="60" w:after="60"/>
      </w:pPr>
      <w:r>
        <w:rPr>
          <w:rFonts w:ascii="Arial" w:cs="Arial" w:eastAsia="Arial" w:hAnsi="Arial"/>
          <w:color w:val="1c1c1c"/>
          <w:sz w:val="22"/>
          <w:szCs w:val="22"/>
        </w:rPr>
        <w:t xml:space="preserve">Able to move fast and stay organised when it is busy</w:t>
      </w:r>
    </w:p>
    <w:p>
      <w:pPr>
        <w:pStyle w:val="ListParagraph"/>
        <w:numPr>
          <w:ilvl w:val="0"/>
          <w:numId w:val="2"/>
        </w:numPr>
        <w:spacing w:before="60" w:after="60"/>
      </w:pPr>
      <w:r>
        <w:rPr>
          <w:rFonts w:ascii="Arial" w:cs="Arial" w:eastAsia="Arial" w:hAnsi="Arial"/>
          <w:color w:val="1c1c1c"/>
          <w:sz w:val="22"/>
          <w:szCs w:val="22"/>
        </w:rPr>
        <w:t xml:space="preserve">Reliable — consistent attendance, consistent performance</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Barista experience or willingness to be trained — coffee is a significant part of café revenue</w:t>
      </w:r>
    </w:p>
    <w:p>
      <w:pPr>
        <w:pStyle w:val="ListParagraph"/>
        <w:numPr>
          <w:ilvl w:val="0"/>
          <w:numId w:val="2"/>
        </w:numPr>
        <w:spacing w:before="60" w:after="60"/>
      </w:pPr>
      <w:r>
        <w:rPr>
          <w:rFonts w:ascii="Arial" w:cs="Arial" w:eastAsia="Arial" w:hAnsi="Arial"/>
          <w:color w:val="1c1c1c"/>
          <w:sz w:val="22"/>
          <w:szCs w:val="22"/>
        </w:rPr>
        <w:t xml:space="preserve">TESDA NC II in Food and Beverage Services</w:t>
      </w:r>
    </w:p>
    <w:p>
      <w:pPr>
        <w:pStyle w:val="ListParagraph"/>
        <w:numPr>
          <w:ilvl w:val="0"/>
          <w:numId w:val="2"/>
        </w:numPr>
        <w:spacing w:before="60" w:after="60"/>
      </w:pPr>
      <w:r>
        <w:rPr>
          <w:rFonts w:ascii="Arial" w:cs="Arial" w:eastAsia="Arial" w:hAnsi="Arial"/>
          <w:color w:val="1c1c1c"/>
          <w:sz w:val="22"/>
          <w:szCs w:val="22"/>
        </w:rPr>
        <w:t xml:space="preserve">Experience with GCash and digital payment handling</w:t>
      </w:r>
    </w:p>
    <w:p>
      <w:pPr>
        <w:pStyle w:val="ListParagraph"/>
        <w:numPr>
          <w:ilvl w:val="0"/>
          <w:numId w:val="2"/>
        </w:numPr>
        <w:spacing w:before="60" w:after="60"/>
      </w:pPr>
      <w:r>
        <w:rPr>
          <w:rFonts w:ascii="Arial" w:cs="Arial" w:eastAsia="Arial" w:hAnsi="Arial"/>
          <w:color w:val="1c1c1c"/>
          <w:sz w:val="22"/>
          <w:szCs w:val="22"/>
        </w:rPr>
        <w:t xml:space="preserve">Local knowledge of Ragay community — regular customers become regulars because of the person who serves them</w:t>
      </w:r>
    </w:p>
    <w:p>
      <w:pPr>
        <w:spacing w:before="80" w:after="80"/>
      </w:pPr>
    </w:p>
    <w:p>
      <w:pPr>
        <w:pStyle w:val="Heading1"/>
        <w:spacing w:before="320" w:after="140"/>
      </w:pPr>
      <w:r>
        <w:rPr>
          <w:rFonts w:ascii="Arial" w:cs="Arial" w:eastAsia="Arial" w:hAnsi="Arial"/>
          <w:b/>
          <w:bCs/>
          <w:color w:val="2d5a38"/>
          <w:sz w:val="30"/>
          <w:szCs w:val="30"/>
        </w:rPr>
        <w:t xml:space="preserve">What We Offer</w:t>
      </w:r>
    </w:p>
    <w:p>
      <w:pPr>
        <w:pStyle w:val="ListParagraph"/>
        <w:numPr>
          <w:ilvl w:val="0"/>
          <w:numId w:val="2"/>
        </w:numPr>
        <w:spacing w:before="60" w:after="60"/>
      </w:pPr>
      <w:r>
        <w:rPr>
          <w:rFonts w:ascii="Arial" w:cs="Arial" w:eastAsia="Arial" w:hAnsi="Arial"/>
          <w:color w:val="1c1c1c"/>
          <w:sz w:val="22"/>
          <w:szCs w:val="22"/>
        </w:rPr>
        <w:t xml:space="preserve">Permanent full-time employment — not casual, not seasonal</w:t>
      </w:r>
    </w:p>
    <w:p>
      <w:pPr>
        <w:pStyle w:val="ListParagraph"/>
        <w:numPr>
          <w:ilvl w:val="0"/>
          <w:numId w:val="2"/>
        </w:numPr>
        <w:spacing w:before="60" w:after="60"/>
      </w:pPr>
      <w:r>
        <w:rPr>
          <w:rFonts w:ascii="Arial" w:cs="Arial" w:eastAsia="Arial" w:hAnsi="Arial"/>
          <w:color w:val="1c1c1c"/>
          <w:sz w:val="22"/>
          <w:szCs w:val="22"/>
        </w:rPr>
        <w:t xml:space="preserve">Competitive salary above provincial minimum wage, reviewed annually</w:t>
      </w:r>
    </w:p>
    <w:p>
      <w:pPr>
        <w:pStyle w:val="ListParagraph"/>
        <w:numPr>
          <w:ilvl w:val="0"/>
          <w:numId w:val="2"/>
        </w:numPr>
        <w:spacing w:before="60" w:after="60"/>
      </w:pPr>
      <w:r>
        <w:rPr>
          <w:rFonts w:ascii="Arial" w:cs="Arial" w:eastAsia="Arial" w:hAnsi="Arial"/>
          <w:color w:val="1c1c1c"/>
          <w:sz w:val="22"/>
          <w:szCs w:val="22"/>
        </w:rPr>
        <w:t xml:space="preserve">Daily staff meal and produce allocation from the farm</w:t>
      </w:r>
    </w:p>
    <w:p>
      <w:pPr>
        <w:pStyle w:val="ListParagraph"/>
        <w:numPr>
          <w:ilvl w:val="0"/>
          <w:numId w:val="2"/>
        </w:numPr>
        <w:spacing w:before="60" w:after="60"/>
      </w:pPr>
      <w:r>
        <w:rPr>
          <w:rFonts w:ascii="Arial" w:cs="Arial" w:eastAsia="Arial" w:hAnsi="Arial"/>
          <w:color w:val="1c1c1c"/>
          <w:sz w:val="22"/>
          <w:szCs w:val="22"/>
        </w:rPr>
        <w:t xml:space="preserve">Working in a purpose-built commercial kitchen designed for the work — not a makeshift setup</w:t>
      </w:r>
    </w:p>
    <w:p>
      <w:pPr>
        <w:pStyle w:val="ListParagraph"/>
        <w:numPr>
          <w:ilvl w:val="0"/>
          <w:numId w:val="2"/>
        </w:numPr>
        <w:spacing w:before="60" w:after="60"/>
      </w:pPr>
      <w:r>
        <w:rPr>
          <w:rFonts w:ascii="Arial" w:cs="Arial" w:eastAsia="Arial" w:hAnsi="Arial"/>
          <w:color w:val="1c1c1c"/>
          <w:sz w:val="22"/>
          <w:szCs w:val="22"/>
        </w:rPr>
        <w:t xml:space="preserve">Small team, direct communication — no layers of management</w:t>
      </w:r>
    </w:p>
    <w:p>
      <w:pPr>
        <w:pStyle w:val="ListParagraph"/>
        <w:numPr>
          <w:ilvl w:val="0"/>
          <w:numId w:val="2"/>
        </w:numPr>
        <w:spacing w:before="60" w:after="60"/>
      </w:pPr>
      <w:r>
        <w:rPr>
          <w:rFonts w:ascii="Arial" w:cs="Arial" w:eastAsia="Arial" w:hAnsi="Arial"/>
          <w:color w:val="1c1c1c"/>
          <w:sz w:val="22"/>
          <w:szCs w:val="22"/>
        </w:rPr>
        <w:t xml:space="preserve">Part of building something Ragay has not seen before</w:t>
      </w:r>
    </w:p>
    <w:p>
      <w:pPr>
        <w:pStyle w:val="ListParagraph"/>
        <w:numPr>
          <w:ilvl w:val="0"/>
          <w:numId w:val="2"/>
        </w:numPr>
        <w:spacing w:before="60" w:after="60"/>
      </w:pPr>
      <w:r>
        <w:rPr>
          <w:rFonts w:ascii="Arial" w:cs="Arial" w:eastAsia="Arial" w:hAnsi="Arial"/>
          <w:color w:val="1c1c1c"/>
          <w:sz w:val="22"/>
          <w:szCs w:val="22"/>
        </w:rPr>
        <w:t xml:space="preserve">Long-term role with advancement opportunities as the enterprise grows</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How to Apply</w:t>
      </w:r>
    </w:p>
    <w:p>
      <w:pPr>
        <w:spacing w:before="80" w:after="100"/>
      </w:pPr>
      <w:r>
        <w:rPr>
          <w:rFonts w:ascii="Arial" w:cs="Arial" w:eastAsia="Arial" w:hAnsi="Arial"/>
          <w:color w:val="1c1c1c"/>
          <w:sz w:val="22"/>
          <w:szCs w:val="22"/>
        </w:rPr>
        <w:t xml:space="preserve">Approach Aileen Mulkerrins directly, or through referral from someone in the Ragay community. No formal application form. We will meet with any serious candidate in person.</w:t>
      </w:r>
    </w:p>
    <w:p>
      <w:pPr>
        <w:spacing w:before="80" w:after="80"/>
      </w:pPr>
    </w:p>
    <w:p>
      <w:pPr>
        <w:spacing w:before="80" w:after="100"/>
      </w:pPr>
      <w:r>
        <w:rPr>
          <w:rFonts w:ascii="Arial" w:cs="Arial" w:eastAsia="Arial" w:hAnsi="Arial"/>
          <w:color w:val="1c1c1c"/>
          <w:sz w:val="22"/>
          <w:szCs w:val="22"/>
        </w:rPr>
        <w:t xml:space="preserve">Bring a summary of your kitchen or baking experience and two references from anyone who has seen you work. Turn up on time for the meeting.</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6"/>
          <w:szCs w:val="26"/>
        </w:rPr>
        <w:t xml:space="preserve">Nana Bambi's Place  ·  Alejandro's Café</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Alejandro's Café  |  Ragay, Camarines Sur, Bicol</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Front of House — Morning</w:t>
    </w:r>
    <w:r>
      <w:rPr>
        <w:rFonts w:ascii="Arial" w:cs="Arial" w:eastAsia="Arial" w:hAnsi="Arial"/>
        <w:sz w:val="18"/>
        <w:szCs w:val="18"/>
      </w:rPr>
      <w:t xml:space="preserve">	</w:t>
    </w:r>
    <w:r>
      <w:rPr>
        <w:rFonts w:ascii="Arial" w:cs="Arial" w:eastAsia="Arial" w:hAnsi="Arial"/>
        <w:color w:val="999999"/>
        <w:sz w:val="16"/>
        <w:szCs w:val="16"/>
      </w:rPr>
      <w:t xml:space="preserve">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2026-03-15T02:23:16.949Z</dcterms:created>
  <dcterms:modified xsi:type="dcterms:W3CDTF">2026-03-15T02:23:16.949Z</dcterms:modified>
</cp:coreProperties>
</file>

<file path=docProps/custom.xml><?xml version="1.0" encoding="utf-8"?>
<Properties xmlns="http://schemas.openxmlformats.org/officeDocument/2006/custom-properties" xmlns:vt="http://schemas.openxmlformats.org/officeDocument/2006/docPropsVTypes"/>
</file>