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d5a38" w:val="clear"/>
            <w:tcMar>
              <w:top w:type="dxa" w:w="240"/>
              <w:left w:type="dxa" w:w="320"/>
              <w:bottom w:type="dxa" w:w="240"/>
              <w:right w:type="dxa" w:w="320"/>
            </w:tcMar>
          </w:tcPr>
          <w:p>
            <w:pPr>
              <w:jc w:val="center"/>
            </w:pPr>
            <w:r>
              <w:rPr>
                <w:rFonts w:ascii="Arial" w:cs="Arial" w:eastAsia="Arial" w:hAnsi="Arial"/>
                <w:b/>
                <w:bCs/>
                <w:color w:val="ffffff"/>
                <w:sz w:val="52"/>
                <w:szCs w:val="52"/>
              </w:rPr>
              <w:t xml:space="preserve">AILEEN MULKERRINS</w:t>
            </w:r>
          </w:p>
          <w:p>
            <w:pPr>
              <w:spacing w:before="80"/>
              <w:jc w:val="center"/>
            </w:pPr>
            <w:r>
              <w:rPr>
                <w:rFonts w:ascii="Arial" w:cs="Arial" w:eastAsia="Arial" w:hAnsi="Arial"/>
                <w:b/>
                <w:bCs/>
                <w:color w:val="9DC4A2"/>
                <w:sz w:val="36"/>
                <w:szCs w:val="36"/>
              </w:rPr>
              <w:t xml:space="preserve">Chief Executive Officer</w:t>
            </w:r>
          </w:p>
          <w:p>
            <w:pPr>
              <w:spacing w:before="60"/>
              <w:jc w:val="center"/>
            </w:pPr>
            <w:r>
              <w:rPr>
                <w:rFonts w:ascii="Arial" w:cs="Arial" w:eastAsia="Arial" w:hAnsi="Arial"/>
                <w:color w:val="B8D4BC"/>
                <w:sz w:val="22"/>
                <w:szCs w:val="22"/>
              </w:rPr>
              <w:t xml:space="preserve">Nana Bambi's Place  ·  Ragay, Camarines Sur, Bicol</w:t>
            </w:r>
          </w:p>
          <w:p>
            <w:pPr>
              <w:spacing w:before="40"/>
              <w:jc w:val="center"/>
            </w:pPr>
            <w:r>
              <w:rPr>
                <w:rFonts w:ascii="Arial" w:cs="Arial" w:eastAsia="Arial" w:hAnsi="Arial"/>
                <w:color w:val="7aaa82"/>
                <w:sz w:val="20"/>
                <w:szCs w:val="20"/>
              </w:rPr>
              <w:t xml:space="preserve">Registered Owner  ·  Legal Entity  ·  Enterprise Leader</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Read This First</w:t>
      </w:r>
    </w:p>
    <w:p>
      <w:pPr>
        <w:spacing w:before="80" w:after="100"/>
      </w:pPr>
      <w:r>
        <w:rPr>
          <w:rFonts w:ascii="Arial" w:cs="Arial" w:eastAsia="Arial" w:hAnsi="Arial"/>
          <w:color w:val="1c1c1c"/>
          <w:sz w:val="22"/>
          <w:szCs w:val="22"/>
        </w:rPr>
        <w:t xml:space="preserve">This document is written honestly. It is not a corporate job description. It is a clear statement of what the CEO role of Nana Bambi's Place actually requires — written so that there is no confusion, no softening, and no room for misunderstanding about what this job demands.</w:t>
      </w:r>
    </w:p>
    <w:p>
      <w:pPr>
        <w:spacing w:before="80" w:after="80"/>
      </w:pPr>
    </w:p>
    <w:p>
      <w:pPr>
        <w:spacing w:before="80" w:after="100"/>
      </w:pPr>
      <w:r>
        <w:rPr>
          <w:rFonts w:ascii="Arial" w:cs="Arial" w:eastAsia="Arial" w:hAnsi="Arial"/>
          <w:color w:val="1c1c1c"/>
          <w:sz w:val="22"/>
          <w:szCs w:val="22"/>
        </w:rPr>
        <w:t xml:space="preserve">Aileen Mulkerrins is the registered owner of Nana Bambi's Place. She is the legal entity through which all land, fleet, employment, and financial obligations flow. Every contract is signed in her name. Every BIR filing is lodged in her name. Every staff member is employed by her. Every loan is borrowed by her. Every permit is issued to her.</w:t>
      </w:r>
    </w:p>
    <w:p>
      <w:pPr>
        <w:spacing w:before="80" w:after="80"/>
      </w:pPr>
    </w:p>
    <w:p>
      <w:pPr>
        <w:spacing w:before="80" w:after="100"/>
      </w:pPr>
      <w:r>
        <w:rPr>
          <w:rFonts w:ascii="Arial" w:cs="Arial" w:eastAsia="Arial" w:hAnsi="Arial"/>
          <w:color w:val="1c1c1c"/>
          <w:sz w:val="22"/>
          <w:szCs w:val="22"/>
        </w:rPr>
        <w:t xml:space="preserve">This means that if the enterprise fails, it fails on her name. If it succeeds, it succeeds because of decisions she made, relationships she managed, and systems she oversaw. There is no one else to carry that. It is hers.</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cdd8ce" w:sz="1"/>
              <w:left w:val="single" w:color="cdd8ce" w:sz="1"/>
              <w:bottom w:val="single" w:color="cdd8ce" w:sz="1"/>
              <w:right w:val="single" w:color="cdd8ce" w:sz="1"/>
            </w:tcBorders>
            <w:shd w:fill="7a0000"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THE SINGLE MOST IMPORTANT THING</w:t>
            </w:r>
          </w:p>
        </w:tc>
        <w:tc>
          <w:tcPr>
            <w:tcW w:type="dxa" w:w="7960"/>
            <w:tcBorders>
              <w:top w:val="single" w:color="cdd8ce" w:sz="1"/>
              <w:left w:val="single" w:color="cdd8ce" w:sz="1"/>
              <w:bottom w:val="single" w:color="cdd8ce" w:sz="1"/>
              <w:right w:val="single" w:color="cdd8ce" w:sz="1"/>
            </w:tcBorders>
            <w:shd w:fill="FFEBEE" w:val="clear"/>
            <w:tcMar>
              <w:top w:type="dxa" w:w="100"/>
              <w:left w:type="dxa" w:w="160"/>
              <w:bottom w:type="dxa" w:w="100"/>
              <w:right w:type="dxa" w:w="160"/>
            </w:tcMar>
          </w:tcPr>
          <w:p>
            <w:r>
              <w:rPr>
                <w:rFonts w:ascii="Arial" w:cs="Arial" w:eastAsia="Arial" w:hAnsi="Arial"/>
                <w:color w:val="1c1c1c"/>
                <w:sz w:val="22"/>
                <w:szCs w:val="22"/>
              </w:rPr>
              <w:t xml:space="preserve">If Aileen is on the café floor, something has gone wrong. The café has a Head Baker, an Assistant Baker, a Morning FOH, and an Afternoon FOH. Those people are hired precisely so that Aileen does not need to be there. Her presence on the floor is a failure of delegation, not a contribution to the enterprise.</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What a CEO Actually Does</w:t>
      </w:r>
    </w:p>
    <w:p>
      <w:pPr>
        <w:spacing w:before="80" w:after="100"/>
      </w:pPr>
      <w:r>
        <w:rPr>
          <w:rFonts w:ascii="Arial" w:cs="Arial" w:eastAsia="Arial" w:hAnsi="Arial"/>
          <w:color w:val="1c1c1c"/>
          <w:sz w:val="22"/>
          <w:szCs w:val="22"/>
        </w:rPr>
        <w:t xml:space="preserve">A CEO does not produce. A CEO does not serve. A CEO does not cook, clean, plant, harvest, pack boxes, or stand at a counter. Other people do those things — and they do them because the CEO hired the right people, trained them, set the standards, and built the systems that let them work.</w:t>
      </w:r>
    </w:p>
    <w:p>
      <w:pPr>
        <w:spacing w:before="80" w:after="80"/>
      </w:pPr>
    </w:p>
    <w:p>
      <w:pPr>
        <w:spacing w:before="80" w:after="100"/>
      </w:pPr>
      <w:r>
        <w:rPr>
          <w:rFonts w:ascii="Arial" w:cs="Arial" w:eastAsia="Arial" w:hAnsi="Arial"/>
          <w:color w:val="1c1c1c"/>
          <w:sz w:val="22"/>
          <w:szCs w:val="22"/>
        </w:rPr>
        <w:t xml:space="preserve">A CEO makes decisions. A CEO manages money. A CEO builds relationships with government, banks, suppliers, and community. A CEO reads financial reports and understands what they mean. A CEO solves problems before they become crises. A CEO plans — not just for next week, but for next year and the year after.</w:t>
      </w:r>
    </w:p>
    <w:p>
      <w:pPr>
        <w:spacing w:before="80" w:after="80"/>
      </w:pPr>
    </w:p>
    <w:p>
      <w:pPr>
        <w:spacing w:before="80" w:after="100"/>
      </w:pPr>
      <w:r>
        <w:rPr>
          <w:rFonts w:ascii="Arial" w:cs="Arial" w:eastAsia="Arial" w:hAnsi="Arial"/>
          <w:color w:val="1c1c1c"/>
          <w:sz w:val="22"/>
          <w:szCs w:val="22"/>
        </w:rPr>
        <w:t xml:space="preserve">This is what Aileen's working days will look like. Not a café shift. Not a morning on the farm. An office, a desk, documents, meetings, phone calls, financial reports, and the constant work of keeping twelve operational spokes moving in the same direction at the same time.</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cdd8ce" w:sz="1"/>
              <w:left w:val="single" w:color="cdd8ce" w:sz="1"/>
              <w:bottom w:val="single" w:color="cdd8ce" w:sz="1"/>
              <w:right w:val="single" w:color="cdd8ce" w:sz="1"/>
            </w:tcBorders>
            <w:shd w:fill="7a5200"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THE TRUTH ABOUT TWELVE SPOKES</w:t>
            </w:r>
          </w:p>
        </w:tc>
        <w:tc>
          <w:tcPr>
            <w:tcW w:type="dxa" w:w="7960"/>
            <w:tcBorders>
              <w:top w:val="single" w:color="cdd8ce" w:sz="1"/>
              <w:left w:val="single" w:color="cdd8ce" w:sz="1"/>
              <w:bottom w:val="single" w:color="cdd8ce" w:sz="1"/>
              <w:right w:val="single" w:color="cdd8ce" w:sz="1"/>
            </w:tcBorders>
            <w:shd w:fill="FFF8E1" w:val="clear"/>
            <w:tcMar>
              <w:top w:type="dxa" w:w="100"/>
              <w:left w:type="dxa" w:w="160"/>
              <w:bottom w:type="dxa" w:w="100"/>
              <w:right w:type="dxa" w:w="160"/>
            </w:tcMar>
          </w:tcPr>
          <w:p>
            <w:r>
              <w:rPr>
                <w:rFonts w:ascii="Arial" w:cs="Arial" w:eastAsia="Arial" w:hAnsi="Arial"/>
                <w:color w:val="1c1c1c"/>
                <w:sz w:val="22"/>
                <w:szCs w:val="22"/>
              </w:rPr>
              <w:t xml:space="preserve">Alejandro's Café, the aquaponic beds, the livestock register, the taro terraces, the market, the sari-sari, the deliveries, the bakery, the feeds spoke, the nursery, the poultry operation, and the butcher — every one of these spokes has staff, costs, revenue, compliance obligations, and problems that need decisions. Every single day. The CEO's job is to be across all twelve. Not on one.</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The Role — Chief Executive Officer</w:t>
      </w:r>
    </w:p>
    <w:p>
      <w:pPr>
        <w:spacing w:before="80" w:after="80"/>
      </w:pPr>
    </w:p>
    <w:p>
      <w:pPr>
        <w:pStyle w:val="Heading2"/>
        <w:spacing w:before="240" w:after="100"/>
      </w:pPr>
      <w:r>
        <w:rPr>
          <w:rFonts w:ascii="Arial" w:cs="Arial" w:eastAsia="Arial" w:hAnsi="Arial"/>
          <w:b/>
          <w:bCs/>
          <w:color w:val="4a7c59"/>
          <w:sz w:val="24"/>
          <w:szCs w:val="24"/>
        </w:rPr>
        <w:t xml:space="preserve">1.  Financial Oversight and Management</w:t>
      </w:r>
    </w:p>
    <w:p>
      <w:pPr>
        <w:spacing w:before="80" w:after="100"/>
      </w:pPr>
      <w:r>
        <w:rPr>
          <w:rFonts w:ascii="Arial" w:cs="Arial" w:eastAsia="Arial" w:hAnsi="Arial"/>
          <w:color w:val="1c1c1c"/>
          <w:sz w:val="22"/>
          <w:szCs w:val="22"/>
        </w:rPr>
        <w:t xml:space="preserve">Money is the first responsibility of a CEO. Not because it is more important than people or land or purpose — but because without financial control, nothing else survives.</w:t>
      </w:r>
    </w:p>
    <w:p>
      <w:pPr>
        <w:spacing w:before="80" w:after="80"/>
      </w:pPr>
    </w:p>
    <w:p>
      <w:pPr>
        <w:pStyle w:val="ListParagraph"/>
        <w:numPr>
          <w:ilvl w:val="0"/>
          <w:numId w:val="2"/>
        </w:numPr>
        <w:spacing w:before="60" w:after="60"/>
      </w:pPr>
      <w:r>
        <w:rPr>
          <w:rFonts w:ascii="Arial" w:cs="Arial" w:eastAsia="Arial" w:hAnsi="Arial"/>
          <w:color w:val="1c1c1c"/>
          <w:sz w:val="22"/>
          <w:szCs w:val="22"/>
        </w:rPr>
        <w:t xml:space="preserve">Read and understand the monthly profit and loss report from Grace — every line, every spoke, every month</w:t>
      </w:r>
    </w:p>
    <w:p>
      <w:pPr>
        <w:pStyle w:val="ListParagraph"/>
        <w:numPr>
          <w:ilvl w:val="0"/>
          <w:numId w:val="2"/>
        </w:numPr>
        <w:spacing w:before="60" w:after="60"/>
      </w:pPr>
      <w:r>
        <w:rPr>
          <w:rFonts w:ascii="Arial" w:cs="Arial" w:eastAsia="Arial" w:hAnsi="Arial"/>
          <w:color w:val="1c1c1c"/>
          <w:sz w:val="22"/>
          <w:szCs w:val="22"/>
        </w:rPr>
        <w:t xml:space="preserve">Review the monthly cash flow — know what is coming in, what is going out, and what the enterprise can and cannot afford</w:t>
      </w:r>
    </w:p>
    <w:p>
      <w:pPr>
        <w:pStyle w:val="ListParagraph"/>
        <w:numPr>
          <w:ilvl w:val="0"/>
          <w:numId w:val="2"/>
        </w:numPr>
        <w:spacing w:before="60" w:after="60"/>
      </w:pPr>
      <w:r>
        <w:rPr>
          <w:rFonts w:ascii="Arial" w:cs="Arial" w:eastAsia="Arial" w:hAnsi="Arial"/>
          <w:color w:val="1c1c1c"/>
          <w:sz w:val="22"/>
          <w:szCs w:val="22"/>
        </w:rPr>
        <w:t xml:space="preserve">Approve all significant expenditure — nothing above the agreed threshold is spent without Aileen's sign-off</w:t>
      </w:r>
    </w:p>
    <w:p>
      <w:pPr>
        <w:pStyle w:val="ListParagraph"/>
        <w:numPr>
          <w:ilvl w:val="0"/>
          <w:numId w:val="2"/>
        </w:numPr>
        <w:spacing w:before="60" w:after="60"/>
      </w:pPr>
      <w:r>
        <w:rPr>
          <w:rFonts w:ascii="Arial" w:cs="Arial" w:eastAsia="Arial" w:hAnsi="Arial"/>
          <w:color w:val="1c1c1c"/>
          <w:sz w:val="22"/>
          <w:szCs w:val="22"/>
        </w:rPr>
        <w:t xml:space="preserve">Manage the enterprise bank accounts — understand the balance, the outstanding obligations, and the available working capital at all times</w:t>
      </w:r>
    </w:p>
    <w:p>
      <w:pPr>
        <w:pStyle w:val="ListParagraph"/>
        <w:numPr>
          <w:ilvl w:val="0"/>
          <w:numId w:val="2"/>
        </w:numPr>
        <w:spacing w:before="60" w:after="60"/>
      </w:pPr>
      <w:r>
        <w:rPr>
          <w:rFonts w:ascii="Arial" w:cs="Arial" w:eastAsia="Arial" w:hAnsi="Arial"/>
          <w:color w:val="1c1c1c"/>
          <w:sz w:val="22"/>
          <w:szCs w:val="22"/>
        </w:rPr>
        <w:t xml:space="preserve">Review and approve payroll before it is processed</w:t>
      </w:r>
    </w:p>
    <w:p>
      <w:pPr>
        <w:pStyle w:val="ListParagraph"/>
        <w:numPr>
          <w:ilvl w:val="0"/>
          <w:numId w:val="2"/>
        </w:numPr>
        <w:spacing w:before="60" w:after="60"/>
      </w:pPr>
      <w:r>
        <w:rPr>
          <w:rFonts w:ascii="Arial" w:cs="Arial" w:eastAsia="Arial" w:hAnsi="Arial"/>
          <w:color w:val="1c1c1c"/>
          <w:sz w:val="22"/>
          <w:szCs w:val="22"/>
        </w:rPr>
        <w:t xml:space="preserve">Oversee BIR compliance in cooperation with Grace and the agricultural tax accountant — Aileen does not lodge the returns, but she understands what is being lodged and why</w:t>
      </w:r>
    </w:p>
    <w:p>
      <w:pPr>
        <w:pStyle w:val="ListParagraph"/>
        <w:numPr>
          <w:ilvl w:val="0"/>
          <w:numId w:val="2"/>
        </w:numPr>
        <w:spacing w:before="60" w:after="60"/>
      </w:pPr>
      <w:r>
        <w:rPr>
          <w:rFonts w:ascii="Arial" w:cs="Arial" w:eastAsia="Arial" w:hAnsi="Arial"/>
          <w:color w:val="1c1c1c"/>
          <w:sz w:val="22"/>
          <w:szCs w:val="22"/>
        </w:rPr>
        <w:t xml:space="preserve">Review asset register entries and bi-annual reviews in June and December</w:t>
      </w:r>
    </w:p>
    <w:p>
      <w:pPr>
        <w:pStyle w:val="ListParagraph"/>
        <w:numPr>
          <w:ilvl w:val="0"/>
          <w:numId w:val="2"/>
        </w:numPr>
        <w:spacing w:before="60" w:after="60"/>
      </w:pPr>
      <w:r>
        <w:rPr>
          <w:rFonts w:ascii="Arial" w:cs="Arial" w:eastAsia="Arial" w:hAnsi="Arial"/>
          <w:color w:val="1c1c1c"/>
          <w:sz w:val="22"/>
          <w:szCs w:val="22"/>
        </w:rPr>
        <w:t xml:space="preserve">Manage fleet finance repayments — know the schedule, the amounts, and the outstanding balances</w:t>
      </w:r>
    </w:p>
    <w:p>
      <w:pPr>
        <w:pStyle w:val="ListParagraph"/>
        <w:numPr>
          <w:ilvl w:val="0"/>
          <w:numId w:val="2"/>
        </w:numPr>
        <w:spacing w:before="60" w:after="60"/>
      </w:pPr>
      <w:r>
        <w:rPr>
          <w:rFonts w:ascii="Arial" w:cs="Arial" w:eastAsia="Arial" w:hAnsi="Arial"/>
          <w:color w:val="1c1c1c"/>
          <w:sz w:val="22"/>
          <w:szCs w:val="22"/>
        </w:rPr>
        <w:t xml:space="preserve">Review the quarterly report from the agricultural tax accountant — understand the tax position, the compliance status, and any strategic recommendations</w:t>
      </w:r>
    </w:p>
    <w:p>
      <w:pPr>
        <w:pStyle w:val="ListParagraph"/>
        <w:numPr>
          <w:ilvl w:val="0"/>
          <w:numId w:val="2"/>
        </w:numPr>
        <w:spacing w:before="60" w:after="60"/>
      </w:pPr>
      <w:r>
        <w:rPr>
          <w:rFonts w:ascii="Arial" w:cs="Arial" w:eastAsia="Arial" w:hAnsi="Arial"/>
          <w:color w:val="1c1c1c"/>
          <w:sz w:val="22"/>
          <w:szCs w:val="22"/>
        </w:rPr>
        <w:t xml:space="preserve">Make capital expenditure decisions — when to build the next stage, when to buy the next asset, when to hold cash</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cdd8ce" w:sz="1"/>
              <w:left w:val="single" w:color="cdd8ce" w:sz="1"/>
              <w:bottom w:val="single" w:color="cdd8ce" w:sz="1"/>
              <w:right w:val="single" w:color="cdd8ce" w:sz="1"/>
            </w:tcBorders>
            <w:shd w:fill="1b4f8a"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FINANCIAL LITERACY</w:t>
            </w:r>
          </w:p>
        </w:tc>
        <w:tc>
          <w:tcPr>
            <w:tcW w:type="dxa" w:w="7960"/>
            <w:tcBorders>
              <w:top w:val="single" w:color="cdd8ce" w:sz="1"/>
              <w:left w:val="single" w:color="cdd8ce" w:sz="1"/>
              <w:bottom w:val="single" w:color="cdd8ce" w:sz="1"/>
              <w:right w:val="single" w:color="cdd8ce" w:sz="1"/>
            </w:tcBorders>
            <w:shd w:fill="E3F2FD" w:val="clear"/>
            <w:tcMar>
              <w:top w:type="dxa" w:w="100"/>
              <w:left w:type="dxa" w:w="160"/>
              <w:bottom w:type="dxa" w:w="100"/>
              <w:right w:type="dxa" w:w="160"/>
            </w:tcMar>
          </w:tcPr>
          <w:p>
            <w:r>
              <w:rPr>
                <w:rFonts w:ascii="Arial" w:cs="Arial" w:eastAsia="Arial" w:hAnsi="Arial"/>
                <w:color w:val="1c1c1c"/>
                <w:sz w:val="22"/>
                <w:szCs w:val="22"/>
              </w:rPr>
              <w:t xml:space="preserve">Aileen does not need to be a CPA. She needs to be able to read a P&amp;L, understand a cash flow, and know when a number does not look right. This is learnable. Grace and the tax accountant will teach her. But she must learn it — no CEO can delegate financial understanding. That is the one thing that cannot be outsourced.</w:t>
            </w:r>
          </w:p>
        </w:tc>
      </w:tr>
    </w:tbl>
    <w:p>
      <w:pPr>
        <w:spacing w:before="80" w:after="80"/>
      </w:pPr>
    </w:p>
    <w:p>
      <w:pPr>
        <w:pStyle w:val="Heading2"/>
        <w:spacing w:before="240" w:after="100"/>
      </w:pPr>
      <w:r>
        <w:rPr>
          <w:rFonts w:ascii="Arial" w:cs="Arial" w:eastAsia="Arial" w:hAnsi="Arial"/>
          <w:b/>
          <w:bCs/>
          <w:color w:val="4a7c59"/>
          <w:sz w:val="24"/>
          <w:szCs w:val="24"/>
        </w:rPr>
        <w:t xml:space="preserve">2.  Legal and Compliance</w:t>
      </w:r>
    </w:p>
    <w:p>
      <w:pPr>
        <w:spacing w:before="80" w:after="100"/>
      </w:pPr>
      <w:r>
        <w:rPr>
          <w:rFonts w:ascii="Arial" w:cs="Arial" w:eastAsia="Arial" w:hAnsi="Arial"/>
          <w:color w:val="1c1c1c"/>
          <w:sz w:val="22"/>
          <w:szCs w:val="22"/>
        </w:rPr>
        <w:t xml:space="preserve">Everything is in Aileen's name. This means every legal obligation is hers. The CEO manages the legal relationship — she does not need to be a lawyer, but she must understand what she is signing and why.</w:t>
      </w:r>
    </w:p>
    <w:p>
      <w:pPr>
        <w:spacing w:before="80" w:after="80"/>
      </w:pPr>
    </w:p>
    <w:p>
      <w:pPr>
        <w:pStyle w:val="ListParagraph"/>
        <w:numPr>
          <w:ilvl w:val="0"/>
          <w:numId w:val="2"/>
        </w:numPr>
        <w:spacing w:before="60" w:after="60"/>
      </w:pPr>
      <w:r>
        <w:rPr>
          <w:rFonts w:ascii="Arial" w:cs="Arial" w:eastAsia="Arial" w:hAnsi="Arial"/>
          <w:color w:val="1c1c1c"/>
          <w:sz w:val="22"/>
          <w:szCs w:val="22"/>
        </w:rPr>
        <w:t xml:space="preserve">Manage the relationship with the enterprise lawyer — brief them correctly, review their advice, and act on it</w:t>
      </w:r>
    </w:p>
    <w:p>
      <w:pPr>
        <w:pStyle w:val="ListParagraph"/>
        <w:numPr>
          <w:ilvl w:val="0"/>
          <w:numId w:val="2"/>
        </w:numPr>
        <w:spacing w:before="60" w:after="60"/>
      </w:pPr>
      <w:r>
        <w:rPr>
          <w:rFonts w:ascii="Arial" w:cs="Arial" w:eastAsia="Arial" w:hAnsi="Arial"/>
          <w:color w:val="1c1c1c"/>
          <w:sz w:val="22"/>
          <w:szCs w:val="22"/>
        </w:rPr>
        <w:t xml:space="preserve">Sign all contracts after reading and understanding them — never sign something you have not read</w:t>
      </w:r>
    </w:p>
    <w:p>
      <w:pPr>
        <w:pStyle w:val="ListParagraph"/>
        <w:numPr>
          <w:ilvl w:val="0"/>
          <w:numId w:val="2"/>
        </w:numPr>
        <w:spacing w:before="60" w:after="60"/>
      </w:pPr>
      <w:r>
        <w:rPr>
          <w:rFonts w:ascii="Arial" w:cs="Arial" w:eastAsia="Arial" w:hAnsi="Arial"/>
          <w:color w:val="1c1c1c"/>
          <w:sz w:val="22"/>
          <w:szCs w:val="22"/>
        </w:rPr>
        <w:t xml:space="preserve">Oversee the land title process for Pugod — understand the estate process, the timeline, and the next steps</w:t>
      </w:r>
    </w:p>
    <w:p>
      <w:pPr>
        <w:pStyle w:val="ListParagraph"/>
        <w:numPr>
          <w:ilvl w:val="0"/>
          <w:numId w:val="2"/>
        </w:numPr>
        <w:spacing w:before="60" w:after="60"/>
      </w:pPr>
      <w:r>
        <w:rPr>
          <w:rFonts w:ascii="Arial" w:cs="Arial" w:eastAsia="Arial" w:hAnsi="Arial"/>
          <w:color w:val="1c1c1c"/>
          <w:sz w:val="22"/>
          <w:szCs w:val="22"/>
        </w:rPr>
        <w:t xml:space="preserve">Manage the co-ownership agreement with Arianne and Rojan — understand the terms, maintain the relationship, and ensure the agreement protects all parties</w:t>
      </w:r>
    </w:p>
    <w:p>
      <w:pPr>
        <w:pStyle w:val="ListParagraph"/>
        <w:numPr>
          <w:ilvl w:val="0"/>
          <w:numId w:val="2"/>
        </w:numPr>
        <w:spacing w:before="60" w:after="60"/>
      </w:pPr>
      <w:r>
        <w:rPr>
          <w:rFonts w:ascii="Arial" w:cs="Arial" w:eastAsia="Arial" w:hAnsi="Arial"/>
          <w:color w:val="1c1c1c"/>
          <w:sz w:val="22"/>
          <w:szCs w:val="22"/>
        </w:rPr>
        <w:t xml:space="preserve">Oversee all BIR, DA, LGU, and SSS compliance obligations — not personally filing them, but knowing they are filed correctly and on time</w:t>
      </w:r>
    </w:p>
    <w:p>
      <w:pPr>
        <w:pStyle w:val="ListParagraph"/>
        <w:numPr>
          <w:ilvl w:val="0"/>
          <w:numId w:val="2"/>
        </w:numPr>
        <w:spacing w:before="60" w:after="60"/>
      </w:pPr>
      <w:r>
        <w:rPr>
          <w:rFonts w:ascii="Arial" w:cs="Arial" w:eastAsia="Arial" w:hAnsi="Arial"/>
          <w:color w:val="1c1c1c"/>
          <w:sz w:val="22"/>
          <w:szCs w:val="22"/>
        </w:rPr>
        <w:t xml:space="preserve">Manage Aido's 13A permanent residency application — understand the process, the documents required, and the timeline</w:t>
      </w:r>
    </w:p>
    <w:p>
      <w:pPr>
        <w:pStyle w:val="ListParagraph"/>
        <w:numPr>
          <w:ilvl w:val="0"/>
          <w:numId w:val="2"/>
        </w:numPr>
        <w:spacing w:before="60" w:after="60"/>
      </w:pPr>
      <w:r>
        <w:rPr>
          <w:rFonts w:ascii="Arial" w:cs="Arial" w:eastAsia="Arial" w:hAnsi="Arial"/>
          <w:color w:val="1c1c1c"/>
          <w:sz w:val="22"/>
          <w:szCs w:val="22"/>
        </w:rPr>
        <w:t xml:space="preserve">Maintain awareness of all permit expiry dates — business permits, vehicle registrations, DA certifications</w:t>
      </w:r>
    </w:p>
    <w:p>
      <w:pPr>
        <w:pStyle w:val="ListParagraph"/>
        <w:numPr>
          <w:ilvl w:val="0"/>
          <w:numId w:val="2"/>
        </w:numPr>
        <w:spacing w:before="60" w:after="60"/>
      </w:pPr>
      <w:r>
        <w:rPr>
          <w:rFonts w:ascii="Arial" w:cs="Arial" w:eastAsia="Arial" w:hAnsi="Arial"/>
          <w:color w:val="1c1c1c"/>
          <w:sz w:val="22"/>
          <w:szCs w:val="22"/>
        </w:rPr>
        <w:t xml:space="preserve">Ensure employment contracts are in place for all permanent staff — reviewed and legally sound</w:t>
      </w:r>
    </w:p>
    <w:p>
      <w:pPr>
        <w:spacing w:before="80" w:after="80"/>
      </w:pPr>
    </w:p>
    <w:p>
      <w:pPr>
        <w:pStyle w:val="Heading2"/>
        <w:spacing w:before="240" w:after="100"/>
      </w:pPr>
      <w:r>
        <w:rPr>
          <w:rFonts w:ascii="Arial" w:cs="Arial" w:eastAsia="Arial" w:hAnsi="Arial"/>
          <w:b/>
          <w:bCs/>
          <w:color w:val="4a7c59"/>
          <w:sz w:val="24"/>
          <w:szCs w:val="24"/>
        </w:rPr>
        <w:t xml:space="preserve">3.  People and Team Leadership</w:t>
      </w:r>
    </w:p>
    <w:p>
      <w:pPr>
        <w:spacing w:before="80" w:after="100"/>
      </w:pPr>
      <w:r>
        <w:rPr>
          <w:rFonts w:ascii="Arial" w:cs="Arial" w:eastAsia="Arial" w:hAnsi="Arial"/>
          <w:color w:val="1c1c1c"/>
          <w:sz w:val="22"/>
          <w:szCs w:val="22"/>
        </w:rPr>
        <w:t xml:space="preserve">Aileen does not manage twelve spokes. She manages the people who manage twelve spokes. This is the difference between a CEO and a supervisor.</w:t>
      </w:r>
    </w:p>
    <w:p>
      <w:pPr>
        <w:spacing w:before="80" w:after="80"/>
      </w:pPr>
    </w:p>
    <w:p>
      <w:pPr>
        <w:pStyle w:val="ListParagraph"/>
        <w:numPr>
          <w:ilvl w:val="0"/>
          <w:numId w:val="2"/>
        </w:numPr>
        <w:spacing w:before="60" w:after="60"/>
      </w:pPr>
      <w:r>
        <w:rPr>
          <w:rFonts w:ascii="Arial" w:cs="Arial" w:eastAsia="Arial" w:hAnsi="Arial"/>
          <w:color w:val="1c1c1c"/>
          <w:sz w:val="22"/>
          <w:szCs w:val="22"/>
        </w:rPr>
        <w:t xml:space="preserve">Hire the right people — read the position descriptions, conduct the interviews, make the decisions</w:t>
      </w:r>
    </w:p>
    <w:p>
      <w:pPr>
        <w:pStyle w:val="ListParagraph"/>
        <w:numPr>
          <w:ilvl w:val="0"/>
          <w:numId w:val="2"/>
        </w:numPr>
        <w:spacing w:before="60" w:after="60"/>
      </w:pPr>
      <w:r>
        <w:rPr>
          <w:rFonts w:ascii="Arial" w:cs="Arial" w:eastAsia="Arial" w:hAnsi="Arial"/>
          <w:color w:val="1c1c1c"/>
          <w:sz w:val="22"/>
          <w:szCs w:val="22"/>
        </w:rPr>
        <w:t xml:space="preserve">Set the standards — every position description in this enterprise describes what Aileen expects, not what someone else decided</w:t>
      </w:r>
    </w:p>
    <w:p>
      <w:pPr>
        <w:pStyle w:val="ListParagraph"/>
        <w:numPr>
          <w:ilvl w:val="0"/>
          <w:numId w:val="2"/>
        </w:numPr>
        <w:spacing w:before="60" w:after="60"/>
      </w:pPr>
      <w:r>
        <w:rPr>
          <w:rFonts w:ascii="Arial" w:cs="Arial" w:eastAsia="Arial" w:hAnsi="Arial"/>
          <w:color w:val="1c1c1c"/>
          <w:sz w:val="22"/>
          <w:szCs w:val="22"/>
        </w:rPr>
        <w:t xml:space="preserve">Hold people accountable — when a spoke is underperforming, the CEO identifies it, addresses it, and fixes it</w:t>
      </w:r>
    </w:p>
    <w:p>
      <w:pPr>
        <w:pStyle w:val="ListParagraph"/>
        <w:numPr>
          <w:ilvl w:val="0"/>
          <w:numId w:val="2"/>
        </w:numPr>
        <w:spacing w:before="60" w:after="60"/>
      </w:pPr>
      <w:r>
        <w:rPr>
          <w:rFonts w:ascii="Arial" w:cs="Arial" w:eastAsia="Arial" w:hAnsi="Arial"/>
          <w:color w:val="1c1c1c"/>
          <w:sz w:val="22"/>
          <w:szCs w:val="22"/>
        </w:rPr>
        <w:t xml:space="preserve">Weekly check-in with each spoke — not a floor inspection, a conversation with the person responsible. How is the system running? What is the problem? What do you need?</w:t>
      </w:r>
    </w:p>
    <w:p>
      <w:pPr>
        <w:pStyle w:val="ListParagraph"/>
        <w:numPr>
          <w:ilvl w:val="0"/>
          <w:numId w:val="2"/>
        </w:numPr>
        <w:spacing w:before="60" w:after="60"/>
      </w:pPr>
      <w:r>
        <w:rPr>
          <w:rFonts w:ascii="Arial" w:cs="Arial" w:eastAsia="Arial" w:hAnsi="Arial"/>
          <w:color w:val="1c1c1c"/>
          <w:sz w:val="22"/>
          <w:szCs w:val="22"/>
        </w:rPr>
        <w:t xml:space="preserve">Manage Grace directly — review her monthly reports, ask questions, require accuracy</w:t>
      </w:r>
    </w:p>
    <w:p>
      <w:pPr>
        <w:pStyle w:val="ListParagraph"/>
        <w:numPr>
          <w:ilvl w:val="0"/>
          <w:numId w:val="2"/>
        </w:numPr>
        <w:spacing w:before="60" w:after="60"/>
      </w:pPr>
      <w:r>
        <w:rPr>
          <w:rFonts w:ascii="Arial" w:cs="Arial" w:eastAsia="Arial" w:hAnsi="Arial"/>
          <w:color w:val="1c1c1c"/>
          <w:sz w:val="22"/>
          <w:szCs w:val="22"/>
        </w:rPr>
        <w:t xml:space="preserve">Manage the FOA directly — set the standard for how the office presents, how communications are handled, how documents are filed</w:t>
      </w:r>
    </w:p>
    <w:p>
      <w:pPr>
        <w:pStyle w:val="ListParagraph"/>
        <w:numPr>
          <w:ilvl w:val="0"/>
          <w:numId w:val="2"/>
        </w:numPr>
        <w:spacing w:before="60" w:after="60"/>
      </w:pPr>
      <w:r>
        <w:rPr>
          <w:rFonts w:ascii="Arial" w:cs="Arial" w:eastAsia="Arial" w:hAnsi="Arial"/>
          <w:color w:val="1c1c1c"/>
          <w:sz w:val="22"/>
          <w:szCs w:val="22"/>
        </w:rPr>
        <w:t xml:space="preserve">Resolve disputes between staff or between spokes — the CEO is the final word</w:t>
      </w:r>
    </w:p>
    <w:p>
      <w:pPr>
        <w:pStyle w:val="ListParagraph"/>
        <w:numPr>
          <w:ilvl w:val="0"/>
          <w:numId w:val="2"/>
        </w:numPr>
        <w:spacing w:before="60" w:after="60"/>
      </w:pPr>
      <w:r>
        <w:rPr>
          <w:rFonts w:ascii="Arial" w:cs="Arial" w:eastAsia="Arial" w:hAnsi="Arial"/>
          <w:color w:val="1c1c1c"/>
          <w:sz w:val="22"/>
          <w:szCs w:val="22"/>
        </w:rPr>
        <w:t xml:space="preserve">Recognise good performance and address poor performance — neither can be left unacknowledged</w:t>
      </w:r>
    </w:p>
    <w:p>
      <w:pPr>
        <w:pStyle w:val="ListParagraph"/>
        <w:numPr>
          <w:ilvl w:val="0"/>
          <w:numId w:val="2"/>
        </w:numPr>
        <w:spacing w:before="60" w:after="60"/>
      </w:pPr>
      <w:r>
        <w:rPr>
          <w:rFonts w:ascii="Arial" w:cs="Arial" w:eastAsia="Arial" w:hAnsi="Arial"/>
          <w:color w:val="1c1c1c"/>
          <w:sz w:val="22"/>
          <w:szCs w:val="22"/>
        </w:rPr>
        <w:t xml:space="preserve">Build the team over time — the right person in the right role is a decision made once and paid for forever</w:t>
      </w:r>
    </w:p>
    <w:p>
      <w:pPr>
        <w:spacing w:before="80" w:after="80"/>
      </w:pPr>
    </w:p>
    <w:p>
      <w:pPr>
        <w:pStyle w:val="Heading2"/>
        <w:spacing w:before="240" w:after="100"/>
      </w:pPr>
      <w:r>
        <w:rPr>
          <w:rFonts w:ascii="Arial" w:cs="Arial" w:eastAsia="Arial" w:hAnsi="Arial"/>
          <w:b/>
          <w:bCs/>
          <w:color w:val="4a7c59"/>
          <w:sz w:val="24"/>
          <w:szCs w:val="24"/>
        </w:rPr>
        <w:t xml:space="preserve">4.  Supplier and Government Relationships</w:t>
      </w:r>
    </w:p>
    <w:p>
      <w:pPr>
        <w:spacing w:before="80" w:after="100"/>
      </w:pPr>
      <w:r>
        <w:rPr>
          <w:rFonts w:ascii="Arial" w:cs="Arial" w:eastAsia="Arial" w:hAnsi="Arial"/>
          <w:color w:val="1c1c1c"/>
          <w:sz w:val="22"/>
          <w:szCs w:val="22"/>
        </w:rPr>
        <w:t xml:space="preserve">The enterprise's external relationships are the CEO's responsibility. Nobody else can build them or maintain them at the required level.</w:t>
      </w:r>
    </w:p>
    <w:p>
      <w:pPr>
        <w:spacing w:before="80" w:after="80"/>
      </w:pPr>
    </w:p>
    <w:p>
      <w:pPr>
        <w:pStyle w:val="ListParagraph"/>
        <w:numPr>
          <w:ilvl w:val="0"/>
          <w:numId w:val="2"/>
        </w:numPr>
        <w:spacing w:before="60" w:after="60"/>
      </w:pPr>
      <w:r>
        <w:rPr>
          <w:rFonts w:ascii="Arial" w:cs="Arial" w:eastAsia="Arial" w:hAnsi="Arial"/>
          <w:color w:val="1c1c1c"/>
          <w:sz w:val="22"/>
          <w:szCs w:val="22"/>
        </w:rPr>
        <w:t xml:space="preserve">Department of Agriculture — the water quality demonstration site strategy, the DA relationship, the site visits. This is Aileen's relationship to own and develop.</w:t>
      </w:r>
    </w:p>
    <w:p>
      <w:pPr>
        <w:pStyle w:val="ListParagraph"/>
        <w:numPr>
          <w:ilvl w:val="0"/>
          <w:numId w:val="2"/>
        </w:numPr>
        <w:spacing w:before="60" w:after="60"/>
      </w:pPr>
      <w:r>
        <w:rPr>
          <w:rFonts w:ascii="Arial" w:cs="Arial" w:eastAsia="Arial" w:hAnsi="Arial"/>
          <w:color w:val="1c1c1c"/>
          <w:sz w:val="22"/>
          <w:szCs w:val="22"/>
        </w:rPr>
        <w:t xml:space="preserve">Slow Food Philippines — the outreach to Bacolod, the documentation partnership, the Ark of Taste connection. CEO-level engagement.</w:t>
      </w:r>
    </w:p>
    <w:p>
      <w:pPr>
        <w:pStyle w:val="ListParagraph"/>
        <w:numPr>
          <w:ilvl w:val="0"/>
          <w:numId w:val="2"/>
        </w:numPr>
        <w:spacing w:before="60" w:after="60"/>
      </w:pPr>
      <w:r>
        <w:rPr>
          <w:rFonts w:ascii="Arial" w:cs="Arial" w:eastAsia="Arial" w:hAnsi="Arial"/>
          <w:color w:val="1c1c1c"/>
          <w:sz w:val="22"/>
          <w:szCs w:val="22"/>
        </w:rPr>
        <w:t xml:space="preserve">Isuzu Naga — the fleet relationship with Henson Cantre. Fleet decisions, service scheduling, expansion planning.</w:t>
      </w:r>
    </w:p>
    <w:p>
      <w:pPr>
        <w:pStyle w:val="ListParagraph"/>
        <w:numPr>
          <w:ilvl w:val="0"/>
          <w:numId w:val="2"/>
        </w:numPr>
        <w:spacing w:before="60" w:after="60"/>
      </w:pPr>
      <w:r>
        <w:rPr>
          <w:rFonts w:ascii="Arial" w:cs="Arial" w:eastAsia="Arial" w:hAnsi="Arial"/>
          <w:color w:val="1c1c1c"/>
          <w:sz w:val="22"/>
          <w:szCs w:val="22"/>
        </w:rPr>
        <w:t xml:space="preserve">The enterprise lawyer — brief them, review their work, follow their advice, pay them promptly</w:t>
      </w:r>
    </w:p>
    <w:p>
      <w:pPr>
        <w:pStyle w:val="ListParagraph"/>
        <w:numPr>
          <w:ilvl w:val="0"/>
          <w:numId w:val="2"/>
        </w:numPr>
        <w:spacing w:before="60" w:after="60"/>
      </w:pPr>
      <w:r>
        <w:rPr>
          <w:rFonts w:ascii="Arial" w:cs="Arial" w:eastAsia="Arial" w:hAnsi="Arial"/>
          <w:color w:val="1c1c1c"/>
          <w:sz w:val="22"/>
          <w:szCs w:val="22"/>
        </w:rPr>
        <w:t xml:space="preserve">The agricultural tax accountant — provide the data they need, implement their recommendations, understand their advice</w:t>
      </w:r>
    </w:p>
    <w:p>
      <w:pPr>
        <w:pStyle w:val="ListParagraph"/>
        <w:numPr>
          <w:ilvl w:val="0"/>
          <w:numId w:val="2"/>
        </w:numPr>
        <w:spacing w:before="60" w:after="60"/>
      </w:pPr>
      <w:r>
        <w:rPr>
          <w:rFonts w:ascii="Arial" w:cs="Arial" w:eastAsia="Arial" w:hAnsi="Arial"/>
          <w:color w:val="1c1c1c"/>
          <w:sz w:val="22"/>
          <w:szCs w:val="22"/>
        </w:rPr>
        <w:t xml:space="preserve">LGU Ragay — building permits, business permits, community relationships. Aileen is from this community. That is an asset she must use.</w:t>
      </w:r>
    </w:p>
    <w:p>
      <w:pPr>
        <w:pStyle w:val="ListParagraph"/>
        <w:numPr>
          <w:ilvl w:val="0"/>
          <w:numId w:val="2"/>
        </w:numPr>
        <w:spacing w:before="60" w:after="60"/>
      </w:pPr>
      <w:r>
        <w:rPr>
          <w:rFonts w:ascii="Arial" w:cs="Arial" w:eastAsia="Arial" w:hAnsi="Arial"/>
          <w:color w:val="1c1c1c"/>
          <w:sz w:val="22"/>
          <w:szCs w:val="22"/>
        </w:rPr>
        <w:t xml:space="preserve">Suppliers — panaderia vendor, feed suppliers, fingerling suppliers, packaging suppliers. Know who they are, know the terms, know the alternatives if they fail.</w:t>
      </w:r>
    </w:p>
    <w:p>
      <w:pPr>
        <w:pStyle w:val="ListParagraph"/>
        <w:numPr>
          <w:ilvl w:val="0"/>
          <w:numId w:val="2"/>
        </w:numPr>
        <w:spacing w:before="60" w:after="60"/>
      </w:pPr>
      <w:r>
        <w:rPr>
          <w:rFonts w:ascii="Arial" w:cs="Arial" w:eastAsia="Arial" w:hAnsi="Arial"/>
          <w:color w:val="1c1c1c"/>
          <w:sz w:val="22"/>
          <w:szCs w:val="22"/>
        </w:rPr>
        <w:t xml:space="preserve">Banks and lenders — maintain the lending relationship, understand the covenants, protect the credit rating</w:t>
      </w:r>
    </w:p>
    <w:p>
      <w:pPr>
        <w:spacing w:before="80" w:after="80"/>
      </w:pPr>
    </w:p>
    <w:p>
      <w:pPr>
        <w:pStyle w:val="Heading2"/>
        <w:spacing w:before="240" w:after="100"/>
      </w:pPr>
      <w:r>
        <w:rPr>
          <w:rFonts w:ascii="Arial" w:cs="Arial" w:eastAsia="Arial" w:hAnsi="Arial"/>
          <w:b/>
          <w:bCs/>
          <w:color w:val="4a7c59"/>
          <w:sz w:val="24"/>
          <w:szCs w:val="24"/>
        </w:rPr>
        <w:t xml:space="preserve">5.  Strategic Planning and Enterprise Development</w:t>
      </w:r>
    </w:p>
    <w:p>
      <w:pPr>
        <w:spacing w:before="80" w:after="100"/>
      </w:pPr>
      <w:r>
        <w:rPr>
          <w:rFonts w:ascii="Arial" w:cs="Arial" w:eastAsia="Arial" w:hAnsi="Arial"/>
          <w:color w:val="1c1c1c"/>
          <w:sz w:val="22"/>
          <w:szCs w:val="22"/>
        </w:rPr>
        <w:t xml:space="preserve">The CEO is the only person in the enterprise who is paid to think about the future. Every other role is focused on today. The CEO is focused on next year.</w:t>
      </w:r>
    </w:p>
    <w:p>
      <w:pPr>
        <w:spacing w:before="80" w:after="80"/>
      </w:pPr>
    </w:p>
    <w:p>
      <w:pPr>
        <w:pStyle w:val="ListParagraph"/>
        <w:numPr>
          <w:ilvl w:val="0"/>
          <w:numId w:val="2"/>
        </w:numPr>
        <w:spacing w:before="60" w:after="60"/>
      </w:pPr>
      <w:r>
        <w:rPr>
          <w:rFonts w:ascii="Arial" w:cs="Arial" w:eastAsia="Arial" w:hAnsi="Arial"/>
          <w:color w:val="1c1c1c"/>
          <w:sz w:val="22"/>
          <w:szCs w:val="22"/>
        </w:rPr>
        <w:t xml:space="preserve">Stage 1 construction — oversee the build, manage the contractor relationships, ensure invoices are addressed to the business, confirm asset entries on payment day</w:t>
      </w:r>
    </w:p>
    <w:p>
      <w:pPr>
        <w:pStyle w:val="ListParagraph"/>
        <w:numPr>
          <w:ilvl w:val="0"/>
          <w:numId w:val="2"/>
        </w:numPr>
        <w:spacing w:before="60" w:after="60"/>
      </w:pPr>
      <w:r>
        <w:rPr>
          <w:rFonts w:ascii="Arial" w:cs="Arial" w:eastAsia="Arial" w:hAnsi="Arial"/>
          <w:color w:val="1c1c1c"/>
          <w:sz w:val="22"/>
          <w:szCs w:val="22"/>
        </w:rPr>
        <w:t xml:space="preserve">Stage 2 planning — when does the hub construction begin? What are the triggers? What needs to be in place first?</w:t>
      </w:r>
    </w:p>
    <w:p>
      <w:pPr>
        <w:pStyle w:val="ListParagraph"/>
        <w:numPr>
          <w:ilvl w:val="0"/>
          <w:numId w:val="2"/>
        </w:numPr>
        <w:spacing w:before="60" w:after="60"/>
      </w:pPr>
      <w:r>
        <w:rPr>
          <w:rFonts w:ascii="Arial" w:cs="Arial" w:eastAsia="Arial" w:hAnsi="Arial"/>
          <w:color w:val="1c1c1c"/>
          <w:sz w:val="22"/>
          <w:szCs w:val="22"/>
        </w:rPr>
        <w:t xml:space="preserve">Alejandro's Café — what is the menu direction? Who is the target customer? What does the function business look like?</w:t>
      </w:r>
    </w:p>
    <w:p>
      <w:pPr>
        <w:pStyle w:val="ListParagraph"/>
        <w:numPr>
          <w:ilvl w:val="0"/>
          <w:numId w:val="2"/>
        </w:numPr>
        <w:spacing w:before="60" w:after="60"/>
      </w:pPr>
      <w:r>
        <w:rPr>
          <w:rFonts w:ascii="Arial" w:cs="Arial" w:eastAsia="Arial" w:hAnsi="Arial"/>
          <w:color w:val="1c1c1c"/>
          <w:sz w:val="22"/>
          <w:szCs w:val="22"/>
        </w:rPr>
        <w:t xml:space="preserve">Aquaponic system expansion — when does the proof of concept justify scaling to full capacity?</w:t>
      </w:r>
    </w:p>
    <w:p>
      <w:pPr>
        <w:pStyle w:val="ListParagraph"/>
        <w:numPr>
          <w:ilvl w:val="0"/>
          <w:numId w:val="2"/>
        </w:numPr>
        <w:spacing w:before="60" w:after="60"/>
      </w:pPr>
      <w:r>
        <w:rPr>
          <w:rFonts w:ascii="Arial" w:cs="Arial" w:eastAsia="Arial" w:hAnsi="Arial"/>
          <w:color w:val="1c1c1c"/>
          <w:sz w:val="22"/>
          <w:szCs w:val="22"/>
        </w:rPr>
        <w:t xml:space="preserve">Livestock programme — growth targets, breeding records, market relationships</w:t>
      </w:r>
    </w:p>
    <w:p>
      <w:pPr>
        <w:pStyle w:val="ListParagraph"/>
        <w:numPr>
          <w:ilvl w:val="0"/>
          <w:numId w:val="2"/>
        </w:numPr>
        <w:spacing w:before="60" w:after="60"/>
      </w:pPr>
      <w:r>
        <w:rPr>
          <w:rFonts w:ascii="Arial" w:cs="Arial" w:eastAsia="Arial" w:hAnsi="Arial"/>
          <w:color w:val="1c1c1c"/>
          <w:sz w:val="22"/>
          <w:szCs w:val="22"/>
        </w:rPr>
        <w:t xml:space="preserve">Delivery network — route planning, customer acquisition, pricing, the two-way logistics model</w:t>
      </w:r>
    </w:p>
    <w:p>
      <w:pPr>
        <w:pStyle w:val="ListParagraph"/>
        <w:numPr>
          <w:ilvl w:val="0"/>
          <w:numId w:val="2"/>
        </w:numPr>
        <w:spacing w:before="60" w:after="60"/>
      </w:pPr>
      <w:r>
        <w:rPr>
          <w:rFonts w:ascii="Arial" w:cs="Arial" w:eastAsia="Arial" w:hAnsi="Arial"/>
          <w:color w:val="1c1c1c"/>
          <w:sz w:val="22"/>
          <w:szCs w:val="22"/>
        </w:rPr>
        <w:t xml:space="preserve">Annual budget — prepared by Grace, reviewed and approved by Aileen. The CEO owns the budget.</w:t>
      </w:r>
    </w:p>
    <w:p>
      <w:pPr>
        <w:pStyle w:val="ListParagraph"/>
        <w:numPr>
          <w:ilvl w:val="0"/>
          <w:numId w:val="2"/>
        </w:numPr>
        <w:spacing w:before="60" w:after="60"/>
      </w:pPr>
      <w:r>
        <w:rPr>
          <w:rFonts w:ascii="Arial" w:cs="Arial" w:eastAsia="Arial" w:hAnsi="Arial"/>
          <w:color w:val="1c1c1c"/>
          <w:sz w:val="22"/>
          <w:szCs w:val="22"/>
        </w:rPr>
        <w:t xml:space="preserve">Three-year plan — where is this enterprise in 2028? What are the revenue targets by spoke? What new spokes come online and when?</w:t>
      </w:r>
    </w:p>
    <w:p>
      <w:pPr>
        <w:spacing w:before="80" w:after="80"/>
      </w:pPr>
    </w:p>
    <w:p>
      <w:pPr>
        <w:pStyle w:val="Heading2"/>
        <w:spacing w:before="240" w:after="100"/>
      </w:pPr>
      <w:r>
        <w:rPr>
          <w:rFonts w:ascii="Arial" w:cs="Arial" w:eastAsia="Arial" w:hAnsi="Arial"/>
          <w:b/>
          <w:bCs/>
          <w:color w:val="4a7c59"/>
          <w:sz w:val="24"/>
          <w:szCs w:val="24"/>
        </w:rPr>
        <w:t xml:space="preserve">6.  Office and Administration</w:t>
      </w:r>
    </w:p>
    <w:p>
      <w:pPr>
        <w:spacing w:before="80" w:after="100"/>
      </w:pPr>
      <w:r>
        <w:rPr>
          <w:rFonts w:ascii="Arial" w:cs="Arial" w:eastAsia="Arial" w:hAnsi="Arial"/>
          <w:color w:val="1c1c1c"/>
          <w:sz w:val="22"/>
          <w:szCs w:val="22"/>
        </w:rPr>
        <w:t xml:space="preserve">The CEO uses the office. The FOA runs the office. These are different things.</w:t>
      </w:r>
    </w:p>
    <w:p>
      <w:pPr>
        <w:spacing w:before="80" w:after="80"/>
      </w:pPr>
    </w:p>
    <w:p>
      <w:pPr>
        <w:pStyle w:val="ListParagraph"/>
        <w:numPr>
          <w:ilvl w:val="0"/>
          <w:numId w:val="2"/>
        </w:numPr>
        <w:spacing w:before="60" w:after="60"/>
      </w:pPr>
      <w:r>
        <w:rPr>
          <w:rFonts w:ascii="Arial" w:cs="Arial" w:eastAsia="Arial" w:hAnsi="Arial"/>
          <w:color w:val="1c1c1c"/>
          <w:sz w:val="22"/>
          <w:szCs w:val="22"/>
        </w:rPr>
        <w:t xml:space="preserve">The CEO works from the hub office daily — this is the command centre, not a room to visit occasionally</w:t>
      </w:r>
    </w:p>
    <w:p>
      <w:pPr>
        <w:pStyle w:val="ListParagraph"/>
        <w:numPr>
          <w:ilvl w:val="0"/>
          <w:numId w:val="2"/>
        </w:numPr>
        <w:spacing w:before="60" w:after="60"/>
      </w:pPr>
      <w:r>
        <w:rPr>
          <w:rFonts w:ascii="Arial" w:cs="Arial" w:eastAsia="Arial" w:hAnsi="Arial"/>
          <w:color w:val="1c1c1c"/>
          <w:sz w:val="22"/>
          <w:szCs w:val="22"/>
        </w:rPr>
        <w:t xml:space="preserve">Daily briefing from the FOA at 8:15 AM — Aileen reviews the agenda, messages, and deadlines for the day</w:t>
      </w:r>
    </w:p>
    <w:p>
      <w:pPr>
        <w:pStyle w:val="ListParagraph"/>
        <w:numPr>
          <w:ilvl w:val="0"/>
          <w:numId w:val="2"/>
        </w:numPr>
        <w:spacing w:before="60" w:after="60"/>
      </w:pPr>
      <w:r>
        <w:rPr>
          <w:rFonts w:ascii="Arial" w:cs="Arial" w:eastAsia="Arial" w:hAnsi="Arial"/>
          <w:color w:val="1c1c1c"/>
          <w:sz w:val="22"/>
          <w:szCs w:val="22"/>
        </w:rPr>
        <w:t xml:space="preserve">All significant correspondence reviewed and approved by Aileen before it leaves the office</w:t>
      </w:r>
    </w:p>
    <w:p>
      <w:pPr>
        <w:pStyle w:val="ListParagraph"/>
        <w:numPr>
          <w:ilvl w:val="0"/>
          <w:numId w:val="2"/>
        </w:numPr>
        <w:spacing w:before="60" w:after="60"/>
      </w:pPr>
      <w:r>
        <w:rPr>
          <w:rFonts w:ascii="Arial" w:cs="Arial" w:eastAsia="Arial" w:hAnsi="Arial"/>
          <w:color w:val="1c1c1c"/>
          <w:sz w:val="22"/>
          <w:szCs w:val="22"/>
        </w:rPr>
        <w:t xml:space="preserve">Diary managed by the FOA — Aileen's time is the most valuable resource in the enterprise. It must be allocated correctly.</w:t>
      </w:r>
    </w:p>
    <w:p>
      <w:pPr>
        <w:pStyle w:val="ListParagraph"/>
        <w:numPr>
          <w:ilvl w:val="0"/>
          <w:numId w:val="2"/>
        </w:numPr>
        <w:spacing w:before="60" w:after="60"/>
      </w:pPr>
      <w:r>
        <w:rPr>
          <w:rFonts w:ascii="Arial" w:cs="Arial" w:eastAsia="Arial" w:hAnsi="Arial"/>
          <w:color w:val="1c1c1c"/>
          <w:sz w:val="22"/>
          <w:szCs w:val="22"/>
        </w:rPr>
        <w:t xml:space="preserve">Document management — Aileen does not file documents, but she knows where every important document is and who is responsible for it</w:t>
      </w:r>
    </w:p>
    <w:p>
      <w:pPr>
        <w:pStyle w:val="ListParagraph"/>
        <w:numPr>
          <w:ilvl w:val="0"/>
          <w:numId w:val="2"/>
        </w:numPr>
        <w:spacing w:before="60" w:after="60"/>
      </w:pPr>
      <w:r>
        <w:rPr>
          <w:rFonts w:ascii="Arial" w:cs="Arial" w:eastAsia="Arial" w:hAnsi="Arial"/>
          <w:color w:val="1c1c1c"/>
          <w:sz w:val="22"/>
          <w:szCs w:val="22"/>
        </w:rPr>
        <w:t xml:space="preserve">Social media strategy — the FOA posts, but Aileen sets the direction. What does this enterprise say publicly? What story is being told?</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What a CEO's Week Looks Like</w:t>
      </w:r>
    </w:p>
    <w:p>
      <w:pPr>
        <w:spacing w:before="80" w:after="80"/>
      </w:pPr>
    </w:p>
    <w:p>
      <w:pPr>
        <w:spacing w:before="80" w:after="100"/>
      </w:pPr>
      <w:r>
        <w:rPr>
          <w:rFonts w:ascii="Arial" w:cs="Arial" w:eastAsia="Arial" w:hAnsi="Arial"/>
          <w:color w:val="1c1c1c"/>
          <w:sz w:val="22"/>
          <w:szCs w:val="22"/>
        </w:rPr>
        <w:t xml:space="preserve">This is not a schedule. It is a picture of where Aileen's time goes when the enterprise is running correctly.</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20"/>
        <w:gridCol w:w="4740"/>
      </w:tblGrid>
      <w:tr>
        <w:tc>
          <w:tcPr>
            <w:tcW w:type="dxa" w:w="4620"/>
            <w:tcBorders>
              <w:top w:val="none" w:color="ffffff" w:sz="0"/>
              <w:left w:val="none" w:color="ffffff" w:sz="0"/>
              <w:bottom w:val="none" w:color="ffffff" w:sz="0"/>
              <w:right w:val="none" w:color="ffffff" w:sz="0"/>
            </w:tcBorders>
            <w:tcMar>
              <w:top w:type="dxa" w:w="60"/>
              <w:left w:type="dxa" w:w="0"/>
              <w:bottom w:type="dxa" w:w="60"/>
              <w:right w:type="dxa" w:w="200"/>
            </w:tcMar>
          </w:tcPr>
          <w:p>
            <w:pPr>
              <w:spacing w:before="60" w:after="60"/>
            </w:pPr>
            <w:r>
              <w:rPr>
                <w:rFonts w:ascii="Arial" w:cs="Arial" w:eastAsia="Arial" w:hAnsi="Arial"/>
                <w:b/>
                <w:bCs/>
                <w:color w:val="2d5a38"/>
                <w:sz w:val="22"/>
                <w:szCs w:val="22"/>
              </w:rPr>
              <w:t xml:space="preserve">Every day</w:t>
            </w:r>
          </w:p>
          <w:p>
            <w:pPr>
              <w:pStyle w:val="ListParagraph"/>
              <w:numPr>
                <w:ilvl w:val="0"/>
                <w:numId w:val="2"/>
              </w:numPr>
              <w:spacing w:before="60" w:after="60"/>
            </w:pPr>
            <w:r>
              <w:rPr>
                <w:rFonts w:ascii="Arial" w:cs="Arial" w:eastAsia="Arial" w:hAnsi="Arial"/>
                <w:color w:val="1c1c1c"/>
                <w:sz w:val="22"/>
                <w:szCs w:val="22"/>
              </w:rPr>
              <w:t xml:space="preserve">Morning briefing with the FOA</w:t>
            </w:r>
          </w:p>
          <w:p>
            <w:pPr>
              <w:pStyle w:val="ListParagraph"/>
              <w:numPr>
                <w:ilvl w:val="0"/>
                <w:numId w:val="2"/>
              </w:numPr>
              <w:spacing w:before="60" w:after="60"/>
            </w:pPr>
            <w:r>
              <w:rPr>
                <w:rFonts w:ascii="Arial" w:cs="Arial" w:eastAsia="Arial" w:hAnsi="Arial"/>
                <w:color w:val="1c1c1c"/>
                <w:sz w:val="22"/>
                <w:szCs w:val="22"/>
              </w:rPr>
              <w:t xml:space="preserve">Review overnight messages and communications</w:t>
            </w:r>
          </w:p>
          <w:p>
            <w:pPr>
              <w:pStyle w:val="ListParagraph"/>
              <w:numPr>
                <w:ilvl w:val="0"/>
                <w:numId w:val="2"/>
              </w:numPr>
              <w:spacing w:before="60" w:after="60"/>
            </w:pPr>
            <w:r>
              <w:rPr>
                <w:rFonts w:ascii="Arial" w:cs="Arial" w:eastAsia="Arial" w:hAnsi="Arial"/>
                <w:color w:val="1c1c1c"/>
                <w:sz w:val="22"/>
                <w:szCs w:val="22"/>
              </w:rPr>
              <w:t xml:space="preserve">At least one spoke check-in — conversation with the responsible person</w:t>
            </w:r>
          </w:p>
          <w:p>
            <w:pPr>
              <w:pStyle w:val="ListParagraph"/>
              <w:numPr>
                <w:ilvl w:val="0"/>
                <w:numId w:val="2"/>
              </w:numPr>
              <w:spacing w:before="60" w:after="60"/>
            </w:pPr>
            <w:r>
              <w:rPr>
                <w:rFonts w:ascii="Arial" w:cs="Arial" w:eastAsia="Arial" w:hAnsi="Arial"/>
                <w:color w:val="1c1c1c"/>
                <w:sz w:val="22"/>
                <w:szCs w:val="22"/>
              </w:rPr>
              <w:t xml:space="preserve">Any urgent decisions or approvals</w:t>
            </w:r>
          </w:p>
          <w:p>
            <w:pPr>
              <w:pStyle w:val="ListParagraph"/>
              <w:numPr>
                <w:ilvl w:val="0"/>
                <w:numId w:val="2"/>
              </w:numPr>
              <w:spacing w:before="60" w:after="60"/>
            </w:pPr>
            <w:r>
              <w:rPr>
                <w:rFonts w:ascii="Arial" w:cs="Arial" w:eastAsia="Arial" w:hAnsi="Arial"/>
                <w:color w:val="1c1c1c"/>
                <w:sz w:val="22"/>
                <w:szCs w:val="22"/>
              </w:rPr>
              <w:t xml:space="preserve">Review any financial alerts from Grace</w:t>
            </w:r>
          </w:p>
          <w:p>
            <w:pPr>
              <w:spacing w:before="80" w:after="80"/>
            </w:pPr>
          </w:p>
          <w:p>
            <w:pPr>
              <w:spacing w:before="60" w:after="60"/>
            </w:pPr>
            <w:r>
              <w:rPr>
                <w:rFonts w:ascii="Arial" w:cs="Arial" w:eastAsia="Arial" w:hAnsi="Arial"/>
                <w:b/>
                <w:bCs/>
                <w:color w:val="2d5a38"/>
                <w:sz w:val="22"/>
                <w:szCs w:val="22"/>
              </w:rPr>
              <w:t xml:space="preserve">Every week</w:t>
            </w:r>
          </w:p>
          <w:p>
            <w:pPr>
              <w:pStyle w:val="ListParagraph"/>
              <w:numPr>
                <w:ilvl w:val="0"/>
                <w:numId w:val="2"/>
              </w:numPr>
              <w:spacing w:before="60" w:after="60"/>
            </w:pPr>
            <w:r>
              <w:rPr>
                <w:rFonts w:ascii="Arial" w:cs="Arial" w:eastAsia="Arial" w:hAnsi="Arial"/>
                <w:color w:val="1c1c1c"/>
                <w:sz w:val="22"/>
                <w:szCs w:val="22"/>
              </w:rPr>
              <w:t xml:space="preserve">Review of the week's sales by spoke</w:t>
            </w:r>
          </w:p>
          <w:p>
            <w:pPr>
              <w:pStyle w:val="ListParagraph"/>
              <w:numPr>
                <w:ilvl w:val="0"/>
                <w:numId w:val="2"/>
              </w:numPr>
              <w:spacing w:before="60" w:after="60"/>
            </w:pPr>
            <w:r>
              <w:rPr>
                <w:rFonts w:ascii="Arial" w:cs="Arial" w:eastAsia="Arial" w:hAnsi="Arial"/>
                <w:color w:val="1c1c1c"/>
                <w:sz w:val="22"/>
                <w:szCs w:val="22"/>
              </w:rPr>
              <w:t xml:space="preserve">Payroll approval</w:t>
            </w:r>
          </w:p>
          <w:p>
            <w:pPr>
              <w:pStyle w:val="ListParagraph"/>
              <w:numPr>
                <w:ilvl w:val="0"/>
                <w:numId w:val="2"/>
              </w:numPr>
              <w:spacing w:before="60" w:after="60"/>
            </w:pPr>
            <w:r>
              <w:rPr>
                <w:rFonts w:ascii="Arial" w:cs="Arial" w:eastAsia="Arial" w:hAnsi="Arial"/>
                <w:color w:val="1c1c1c"/>
                <w:sz w:val="22"/>
                <w:szCs w:val="22"/>
              </w:rPr>
              <w:t xml:space="preserve">Supplier payments review</w:t>
            </w:r>
          </w:p>
          <w:p>
            <w:pPr>
              <w:pStyle w:val="ListParagraph"/>
              <w:numPr>
                <w:ilvl w:val="0"/>
                <w:numId w:val="2"/>
              </w:numPr>
              <w:spacing w:before="60" w:after="60"/>
            </w:pPr>
            <w:r>
              <w:rPr>
                <w:rFonts w:ascii="Arial" w:cs="Arial" w:eastAsia="Arial" w:hAnsi="Arial"/>
                <w:color w:val="1c1c1c"/>
                <w:sz w:val="22"/>
                <w:szCs w:val="22"/>
              </w:rPr>
              <w:t xml:space="preserve">One external meeting — DA, lawyer, accountant, bank, or supplier</w:t>
            </w:r>
          </w:p>
          <w:p>
            <w:pPr>
              <w:pStyle w:val="ListParagraph"/>
              <w:numPr>
                <w:ilvl w:val="0"/>
                <w:numId w:val="2"/>
              </w:numPr>
              <w:spacing w:before="60" w:after="60"/>
            </w:pPr>
            <w:r>
              <w:rPr>
                <w:rFonts w:ascii="Arial" w:cs="Arial" w:eastAsia="Arial" w:hAnsi="Arial"/>
                <w:color w:val="1c1c1c"/>
                <w:sz w:val="22"/>
                <w:szCs w:val="22"/>
              </w:rPr>
              <w:t xml:space="preserve">Staff issue addressed — praise, correction, or development</w:t>
            </w:r>
          </w:p>
        </w:tc>
        <w:tc>
          <w:tcPr>
            <w:tcW w:type="dxa" w:w="4740"/>
            <w:tcBorders>
              <w:top w:val="none" w:color="ffffff" w:sz="0"/>
              <w:left w:val="none" w:color="ffffff" w:sz="0"/>
              <w:bottom w:val="none" w:color="ffffff" w:sz="0"/>
              <w:right w:val="none" w:color="ffffff" w:sz="0"/>
            </w:tcBorders>
            <w:tcMar>
              <w:top w:type="dxa" w:w="60"/>
              <w:left w:type="dxa" w:w="200"/>
              <w:bottom w:type="dxa" w:w="60"/>
              <w:right w:type="dxa" w:w="0"/>
            </w:tcMar>
          </w:tcPr>
          <w:p>
            <w:pPr>
              <w:spacing w:before="60" w:after="60"/>
            </w:pPr>
            <w:r>
              <w:rPr>
                <w:rFonts w:ascii="Arial" w:cs="Arial" w:eastAsia="Arial" w:hAnsi="Arial"/>
                <w:b/>
                <w:bCs/>
                <w:color w:val="2d5a38"/>
                <w:sz w:val="22"/>
                <w:szCs w:val="22"/>
              </w:rPr>
              <w:t xml:space="preserve">Every month</w:t>
            </w:r>
          </w:p>
          <w:p>
            <w:pPr>
              <w:pStyle w:val="ListParagraph"/>
              <w:numPr>
                <w:ilvl w:val="0"/>
                <w:numId w:val="2"/>
              </w:numPr>
              <w:spacing w:before="60" w:after="60"/>
            </w:pPr>
            <w:r>
              <w:rPr>
                <w:rFonts w:ascii="Arial" w:cs="Arial" w:eastAsia="Arial" w:hAnsi="Arial"/>
                <w:color w:val="1c1c1c"/>
                <w:sz w:val="22"/>
                <w:szCs w:val="22"/>
              </w:rPr>
              <w:t xml:space="preserve">P&amp;L review with Grace — every line</w:t>
            </w:r>
          </w:p>
          <w:p>
            <w:pPr>
              <w:pStyle w:val="ListParagraph"/>
              <w:numPr>
                <w:ilvl w:val="0"/>
                <w:numId w:val="2"/>
              </w:numPr>
              <w:spacing w:before="60" w:after="60"/>
            </w:pPr>
            <w:r>
              <w:rPr>
                <w:rFonts w:ascii="Arial" w:cs="Arial" w:eastAsia="Arial" w:hAnsi="Arial"/>
                <w:color w:val="1c1c1c"/>
                <w:sz w:val="22"/>
                <w:szCs w:val="22"/>
              </w:rPr>
              <w:t xml:space="preserve">Cash flow review — actual versus plan</w:t>
            </w:r>
          </w:p>
          <w:p>
            <w:pPr>
              <w:pStyle w:val="ListParagraph"/>
              <w:numPr>
                <w:ilvl w:val="0"/>
                <w:numId w:val="2"/>
              </w:numPr>
              <w:spacing w:before="60" w:after="60"/>
            </w:pPr>
            <w:r>
              <w:rPr>
                <w:rFonts w:ascii="Arial" w:cs="Arial" w:eastAsia="Arial" w:hAnsi="Arial"/>
                <w:color w:val="1c1c1c"/>
                <w:sz w:val="22"/>
                <w:szCs w:val="22"/>
              </w:rPr>
              <w:t xml:space="preserve">Asset register review — new entries checked</w:t>
            </w:r>
          </w:p>
          <w:p>
            <w:pPr>
              <w:pStyle w:val="ListParagraph"/>
              <w:numPr>
                <w:ilvl w:val="0"/>
                <w:numId w:val="2"/>
              </w:numPr>
              <w:spacing w:before="60" w:after="60"/>
            </w:pPr>
            <w:r>
              <w:rPr>
                <w:rFonts w:ascii="Arial" w:cs="Arial" w:eastAsia="Arial" w:hAnsi="Arial"/>
                <w:color w:val="1c1c1c"/>
                <w:sz w:val="22"/>
                <w:szCs w:val="22"/>
              </w:rPr>
              <w:t xml:space="preserve">BIR compliance calendar check</w:t>
            </w:r>
          </w:p>
          <w:p>
            <w:pPr>
              <w:pStyle w:val="ListParagraph"/>
              <w:numPr>
                <w:ilvl w:val="0"/>
                <w:numId w:val="2"/>
              </w:numPr>
              <w:spacing w:before="60" w:after="60"/>
            </w:pPr>
            <w:r>
              <w:rPr>
                <w:rFonts w:ascii="Arial" w:cs="Arial" w:eastAsia="Arial" w:hAnsi="Arial"/>
                <w:color w:val="1c1c1c"/>
                <w:sz w:val="22"/>
                <w:szCs w:val="22"/>
              </w:rPr>
              <w:t xml:space="preserve">Supplier relationship check — any issues, any renegotiations needed</w:t>
            </w:r>
          </w:p>
          <w:p>
            <w:pPr>
              <w:spacing w:before="80" w:after="80"/>
            </w:pPr>
          </w:p>
          <w:p>
            <w:pPr>
              <w:spacing w:before="60" w:after="60"/>
            </w:pPr>
            <w:r>
              <w:rPr>
                <w:rFonts w:ascii="Arial" w:cs="Arial" w:eastAsia="Arial" w:hAnsi="Arial"/>
                <w:b/>
                <w:bCs/>
                <w:color w:val="2d5a38"/>
                <w:sz w:val="22"/>
                <w:szCs w:val="22"/>
              </w:rPr>
              <w:t xml:space="preserve">Every quarter</w:t>
            </w:r>
          </w:p>
          <w:p>
            <w:pPr>
              <w:pStyle w:val="ListParagraph"/>
              <w:numPr>
                <w:ilvl w:val="0"/>
                <w:numId w:val="2"/>
              </w:numPr>
              <w:spacing w:before="60" w:after="60"/>
            </w:pPr>
            <w:r>
              <w:rPr>
                <w:rFonts w:ascii="Arial" w:cs="Arial" w:eastAsia="Arial" w:hAnsi="Arial"/>
                <w:color w:val="1c1c1c"/>
                <w:sz w:val="22"/>
                <w:szCs w:val="22"/>
              </w:rPr>
              <w:t xml:space="preserve">Tax accountant review meeting</w:t>
            </w:r>
          </w:p>
          <w:p>
            <w:pPr>
              <w:pStyle w:val="ListParagraph"/>
              <w:numPr>
                <w:ilvl w:val="0"/>
                <w:numId w:val="2"/>
              </w:numPr>
              <w:spacing w:before="60" w:after="60"/>
            </w:pPr>
            <w:r>
              <w:rPr>
                <w:rFonts w:ascii="Arial" w:cs="Arial" w:eastAsia="Arial" w:hAnsi="Arial"/>
                <w:color w:val="1c1c1c"/>
                <w:sz w:val="22"/>
                <w:szCs w:val="22"/>
              </w:rPr>
              <w:t xml:space="preserve">Lawyer update — land, compliance, contracts</w:t>
            </w:r>
          </w:p>
          <w:p>
            <w:pPr>
              <w:pStyle w:val="ListParagraph"/>
              <w:numPr>
                <w:ilvl w:val="0"/>
                <w:numId w:val="2"/>
              </w:numPr>
              <w:spacing w:before="60" w:after="60"/>
            </w:pPr>
            <w:r>
              <w:rPr>
                <w:rFonts w:ascii="Arial" w:cs="Arial" w:eastAsia="Arial" w:hAnsi="Arial"/>
                <w:color w:val="1c1c1c"/>
                <w:sz w:val="22"/>
                <w:szCs w:val="22"/>
              </w:rPr>
              <w:t xml:space="preserve">Enterprise performance review — are the spokes hitting targets?</w:t>
            </w:r>
          </w:p>
          <w:p>
            <w:pPr>
              <w:pStyle w:val="ListParagraph"/>
              <w:numPr>
                <w:ilvl w:val="0"/>
                <w:numId w:val="2"/>
              </w:numPr>
              <w:spacing w:before="60" w:after="60"/>
            </w:pPr>
            <w:r>
              <w:rPr>
                <w:rFonts w:ascii="Arial" w:cs="Arial" w:eastAsia="Arial" w:hAnsi="Arial"/>
                <w:color w:val="1c1c1c"/>
                <w:sz w:val="22"/>
                <w:szCs w:val="22"/>
              </w:rPr>
              <w:t xml:space="preserve">Strategic review — what is ahead in the next 90 days?</w:t>
            </w:r>
          </w:p>
          <w:p>
            <w:pPr>
              <w:pStyle w:val="ListParagraph"/>
              <w:numPr>
                <w:ilvl w:val="0"/>
                <w:numId w:val="2"/>
              </w:numPr>
              <w:spacing w:before="60" w:after="60"/>
            </w:pPr>
            <w:r>
              <w:rPr>
                <w:rFonts w:ascii="Arial" w:cs="Arial" w:eastAsia="Arial" w:hAnsi="Arial"/>
                <w:color w:val="1c1c1c"/>
                <w:sz w:val="22"/>
                <w:szCs w:val="22"/>
              </w:rPr>
              <w:t xml:space="preserve">Staff performance conversations</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What the CEO Is Not</w:t>
      </w:r>
    </w:p>
    <w:p>
      <w:pPr>
        <w:spacing w:before="80" w:after="80"/>
      </w:pPr>
    </w:p>
    <w:p>
      <w:pPr>
        <w:spacing w:before="80" w:after="100"/>
      </w:pPr>
      <w:r>
        <w:rPr>
          <w:rFonts w:ascii="Arial" w:cs="Arial" w:eastAsia="Arial" w:hAnsi="Arial"/>
          <w:color w:val="1c1c1c"/>
          <w:sz w:val="22"/>
          <w:szCs w:val="22"/>
        </w:rPr>
        <w:t xml:space="preserve">This section exists because it needs to be said clearly.</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cdd8ce" w:sz="1"/>
              <w:left w:val="single" w:color="cdd8ce" w:sz="1"/>
              <w:bottom w:val="single" w:color="cdd8ce" w:sz="1"/>
              <w:right w:val="single" w:color="cdd8ce" w:sz="1"/>
            </w:tcBorders>
            <w:shd w:fill="7a0000"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NOT A CAFÉ WORKER</w:t>
            </w:r>
          </w:p>
        </w:tc>
        <w:tc>
          <w:tcPr>
            <w:tcW w:type="dxa" w:w="7960"/>
            <w:tcBorders>
              <w:top w:val="single" w:color="cdd8ce" w:sz="1"/>
              <w:left w:val="single" w:color="cdd8ce" w:sz="1"/>
              <w:bottom w:val="single" w:color="cdd8ce" w:sz="1"/>
              <w:right w:val="single" w:color="cdd8ce" w:sz="1"/>
            </w:tcBorders>
            <w:shd w:fill="FFEBEE" w:val="clear"/>
            <w:tcMar>
              <w:top w:type="dxa" w:w="100"/>
              <w:left w:type="dxa" w:w="160"/>
              <w:bottom w:type="dxa" w:w="100"/>
              <w:right w:type="dxa" w:w="160"/>
            </w:tcMar>
          </w:tcPr>
          <w:p>
            <w:r>
              <w:rPr>
                <w:rFonts w:ascii="Arial" w:cs="Arial" w:eastAsia="Arial" w:hAnsi="Arial"/>
                <w:color w:val="1c1c1c"/>
                <w:sz w:val="22"/>
                <w:szCs w:val="22"/>
              </w:rPr>
              <w:t xml:space="preserve">The café has four dedicated staff. Aileen stepping onto the café floor to help during a rush is not leadership — it is a signal to every staff member that their jobs are not real, that systems do not matter, and that the boss will always rescue them. It also means the CEO's actual work is not being done. Somebody has to make the decisions that keep the whole enterprise running. Only Aileen can do that.</w:t>
            </w:r>
          </w:p>
        </w:tc>
      </w:tr>
    </w:tbl>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cdd8ce" w:sz="1"/>
              <w:left w:val="single" w:color="cdd8ce" w:sz="1"/>
              <w:bottom w:val="single" w:color="cdd8ce" w:sz="1"/>
              <w:right w:val="single" w:color="cdd8ce" w:sz="1"/>
            </w:tcBorders>
            <w:shd w:fill="7a0000"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NOT A FARMER</w:t>
            </w:r>
          </w:p>
        </w:tc>
        <w:tc>
          <w:tcPr>
            <w:tcW w:type="dxa" w:w="7960"/>
            <w:tcBorders>
              <w:top w:val="single" w:color="cdd8ce" w:sz="1"/>
              <w:left w:val="single" w:color="cdd8ce" w:sz="1"/>
              <w:bottom w:val="single" w:color="cdd8ce" w:sz="1"/>
              <w:right w:val="single" w:color="cdd8ce" w:sz="1"/>
            </w:tcBorders>
            <w:shd w:fill="FFEBEE" w:val="clear"/>
            <w:tcMar>
              <w:top w:type="dxa" w:w="100"/>
              <w:left w:type="dxa" w:w="160"/>
              <w:bottom w:type="dxa" w:w="100"/>
              <w:right w:type="dxa" w:w="160"/>
            </w:tcMar>
          </w:tcPr>
          <w:p>
            <w:r>
              <w:rPr>
                <w:rFonts w:ascii="Arial" w:cs="Arial" w:eastAsia="Arial" w:hAnsi="Arial"/>
                <w:color w:val="1c1c1c"/>
                <w:sz w:val="22"/>
                <w:szCs w:val="22"/>
              </w:rPr>
              <w:t xml:space="preserve">The farm has a full-time Farm Technician. Aileen going to the beds or the taro terraces to do production work is the same problem. She can walk the farm. She should walk the farm. Observation is part of management. Working the farm is not.</w:t>
            </w:r>
          </w:p>
        </w:tc>
      </w:tr>
    </w:tbl>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cdd8ce" w:sz="1"/>
              <w:left w:val="single" w:color="cdd8ce" w:sz="1"/>
              <w:bottom w:val="single" w:color="cdd8ce" w:sz="1"/>
              <w:right w:val="single" w:color="cdd8ce" w:sz="1"/>
            </w:tcBorders>
            <w:shd w:fill="7a0000"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NOT A DELIVERY DRIVER</w:t>
            </w:r>
          </w:p>
        </w:tc>
        <w:tc>
          <w:tcPr>
            <w:tcW w:type="dxa" w:w="7960"/>
            <w:tcBorders>
              <w:top w:val="single" w:color="cdd8ce" w:sz="1"/>
              <w:left w:val="single" w:color="cdd8ce" w:sz="1"/>
              <w:bottom w:val="single" w:color="cdd8ce" w:sz="1"/>
              <w:right w:val="single" w:color="cdd8ce" w:sz="1"/>
            </w:tcBorders>
            <w:shd w:fill="FFEBEE" w:val="clear"/>
            <w:tcMar>
              <w:top w:type="dxa" w:w="100"/>
              <w:left w:type="dxa" w:w="160"/>
              <w:bottom w:type="dxa" w:w="100"/>
              <w:right w:type="dxa" w:w="160"/>
            </w:tcMar>
          </w:tcPr>
          <w:p>
            <w:r>
              <w:rPr>
                <w:rFonts w:ascii="Arial" w:cs="Arial" w:eastAsia="Arial" w:hAnsi="Arial"/>
                <w:color w:val="1c1c1c"/>
                <w:sz w:val="22"/>
                <w:szCs w:val="22"/>
              </w:rPr>
              <w:t xml:space="preserve">The delivery spoke has drivers. Aileen is not one of them.</w:t>
            </w:r>
          </w:p>
        </w:tc>
      </w:tr>
    </w:tbl>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cdd8ce" w:sz="1"/>
              <w:left w:val="single" w:color="cdd8ce" w:sz="1"/>
              <w:bottom w:val="single" w:color="cdd8ce" w:sz="1"/>
              <w:right w:val="single" w:color="cdd8ce" w:sz="1"/>
            </w:tcBorders>
            <w:shd w:fill="7a0000"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NOT AN ACCOUNTANT</w:t>
            </w:r>
          </w:p>
        </w:tc>
        <w:tc>
          <w:tcPr>
            <w:tcW w:type="dxa" w:w="7960"/>
            <w:tcBorders>
              <w:top w:val="single" w:color="cdd8ce" w:sz="1"/>
              <w:left w:val="single" w:color="cdd8ce" w:sz="1"/>
              <w:bottom w:val="single" w:color="cdd8ce" w:sz="1"/>
              <w:right w:val="single" w:color="cdd8ce" w:sz="1"/>
            </w:tcBorders>
            <w:shd w:fill="FFEBEE" w:val="clear"/>
            <w:tcMar>
              <w:top w:type="dxa" w:w="100"/>
              <w:left w:type="dxa" w:w="160"/>
              <w:bottom w:type="dxa" w:w="100"/>
              <w:right w:type="dxa" w:w="160"/>
            </w:tcMar>
          </w:tcPr>
          <w:p>
            <w:r>
              <w:rPr>
                <w:rFonts w:ascii="Arial" w:cs="Arial" w:eastAsia="Arial" w:hAnsi="Arial"/>
                <w:color w:val="1c1c1c"/>
                <w:sz w:val="22"/>
                <w:szCs w:val="22"/>
              </w:rPr>
              <w:t xml:space="preserve">Grace does the books. The tax specialist does the tax. Aileen reads the reports, asks questions, and makes decisions based on them. She does not enter transactions, reconcile accounts, or process payroll. That is not her job.</w:t>
            </w:r>
          </w:p>
        </w:tc>
      </w:tr>
    </w:tbl>
    <w:p>
      <w:pPr>
        <w:spacing w:before="80" w:after="80"/>
      </w:pPr>
    </w:p>
    <w:p>
      <w:pPr>
        <w:spacing w:before="80" w:after="100"/>
      </w:pPr>
      <w:r>
        <w:rPr>
          <w:rFonts w:ascii="Arial" w:cs="Arial" w:eastAsia="Arial" w:hAnsi="Arial"/>
          <w:color w:val="1c1c1c"/>
          <w:sz w:val="22"/>
          <w:szCs w:val="22"/>
        </w:rPr>
        <w:t xml:space="preserve">Every time Aileen does a job that belongs to someone else, two things happen. The person whose job it is learns that their role does not matter. And the CEO's actual work — the work that nobody else can do — does not get done.</w:t>
      </w:r>
    </w:p>
    <w:p>
      <w:pPr>
        <w:spacing w:before="80" w:after="80"/>
      </w:pPr>
    </w:p>
    <w:p>
      <w:pPr>
        <w:spacing w:before="80" w:after="100"/>
      </w:pPr>
      <w:r>
        <w:rPr>
          <w:rFonts w:ascii="Arial" w:cs="Arial" w:eastAsia="Arial" w:hAnsi="Arial"/>
          <w:color w:val="1c1c1c"/>
          <w:sz w:val="22"/>
          <w:szCs w:val="22"/>
        </w:rPr>
        <w:t xml:space="preserve">Delegation is not laziness. Delegation is how an enterprise scales. Doing everything yourself is how an enterprise stays small.</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What Aileen Needs to Learn — and How</w:t>
      </w:r>
    </w:p>
    <w:p>
      <w:pPr>
        <w:spacing w:before="80" w:after="80"/>
      </w:pPr>
    </w:p>
    <w:p>
      <w:pPr>
        <w:spacing w:before="80" w:after="100"/>
      </w:pPr>
      <w:r>
        <w:rPr>
          <w:rFonts w:ascii="Arial" w:cs="Arial" w:eastAsia="Arial" w:hAnsi="Arial"/>
          <w:color w:val="1c1c1c"/>
          <w:sz w:val="22"/>
          <w:szCs w:val="22"/>
        </w:rPr>
        <w:t xml:space="preserve">Nobody becomes a CEO overnight. The skills this role requires are learnable — every one of them. But they must be actively learned. They do not arrive by osmosis.</w:t>
      </w:r>
    </w:p>
    <w:p>
      <w:pPr>
        <w:spacing w:before="80" w:after="80"/>
      </w:pPr>
    </w:p>
    <w:p>
      <w:pPr>
        <w:pStyle w:val="Heading2"/>
        <w:spacing w:before="240" w:after="100"/>
      </w:pPr>
      <w:r>
        <w:rPr>
          <w:rFonts w:ascii="Arial" w:cs="Arial" w:eastAsia="Arial" w:hAnsi="Arial"/>
          <w:b/>
          <w:bCs/>
          <w:color w:val="4a7c59"/>
          <w:sz w:val="24"/>
          <w:szCs w:val="24"/>
        </w:rPr>
        <w:t xml:space="preserve">Financial Literacy</w:t>
      </w:r>
    </w:p>
    <w:p>
      <w:pPr>
        <w:pStyle w:val="ListParagraph"/>
        <w:numPr>
          <w:ilvl w:val="0"/>
          <w:numId w:val="2"/>
        </w:numPr>
        <w:spacing w:before="60" w:after="60"/>
      </w:pPr>
      <w:r>
        <w:rPr>
          <w:rFonts w:ascii="Arial" w:cs="Arial" w:eastAsia="Arial" w:hAnsi="Arial"/>
          <w:color w:val="1c1c1c"/>
          <w:sz w:val="22"/>
          <w:szCs w:val="22"/>
        </w:rPr>
        <w:t xml:space="preserve">Sit with Grace monthly — go through the P&amp;L line by line. Ask what every number means. Do this every month for six months and you will understand the finances of this enterprise better than most business owners in the province.</w:t>
      </w:r>
    </w:p>
    <w:p>
      <w:pPr>
        <w:pStyle w:val="ListParagraph"/>
        <w:numPr>
          <w:ilvl w:val="0"/>
          <w:numId w:val="2"/>
        </w:numPr>
        <w:spacing w:before="60" w:after="60"/>
      </w:pPr>
      <w:r>
        <w:rPr>
          <w:rFonts w:ascii="Arial" w:cs="Arial" w:eastAsia="Arial" w:hAnsi="Arial"/>
          <w:color w:val="1c1c1c"/>
          <w:sz w:val="22"/>
          <w:szCs w:val="22"/>
        </w:rPr>
        <w:t xml:space="preserve">Read the tax accountant's quarterly reports in full. Ask questions on anything you do not understand. The accountant is paid to explain, not just to file.</w:t>
      </w:r>
    </w:p>
    <w:p>
      <w:pPr>
        <w:pStyle w:val="ListParagraph"/>
        <w:numPr>
          <w:ilvl w:val="0"/>
          <w:numId w:val="2"/>
        </w:numPr>
        <w:spacing w:before="60" w:after="60"/>
      </w:pPr>
      <w:r>
        <w:rPr>
          <w:rFonts w:ascii="Arial" w:cs="Arial" w:eastAsia="Arial" w:hAnsi="Arial"/>
          <w:color w:val="1c1c1c"/>
          <w:sz w:val="22"/>
          <w:szCs w:val="22"/>
        </w:rPr>
        <w:t xml:space="preserve">Learn to read a cash flow. This is the single most important financial skill a business owner can have. Grace will teach you.</w:t>
      </w:r>
    </w:p>
    <w:p>
      <w:pPr>
        <w:spacing w:before="80" w:after="80"/>
      </w:pPr>
    </w:p>
    <w:p>
      <w:pPr>
        <w:pStyle w:val="Heading2"/>
        <w:spacing w:before="240" w:after="100"/>
      </w:pPr>
      <w:r>
        <w:rPr>
          <w:rFonts w:ascii="Arial" w:cs="Arial" w:eastAsia="Arial" w:hAnsi="Arial"/>
          <w:b/>
          <w:bCs/>
          <w:color w:val="4a7c59"/>
          <w:sz w:val="24"/>
          <w:szCs w:val="24"/>
        </w:rPr>
        <w:t xml:space="preserve">Legal Understanding</w:t>
      </w:r>
    </w:p>
    <w:p>
      <w:pPr>
        <w:pStyle w:val="ListParagraph"/>
        <w:numPr>
          <w:ilvl w:val="0"/>
          <w:numId w:val="2"/>
        </w:numPr>
        <w:spacing w:before="60" w:after="60"/>
      </w:pPr>
      <w:r>
        <w:rPr>
          <w:rFonts w:ascii="Arial" w:cs="Arial" w:eastAsia="Arial" w:hAnsi="Arial"/>
          <w:color w:val="1c1c1c"/>
          <w:sz w:val="22"/>
          <w:szCs w:val="22"/>
        </w:rPr>
        <w:t xml:space="preserve">Read every contract before you sign it. If you do not understand a clause, ask the lawyer. That is what the retainer pays for.</w:t>
      </w:r>
    </w:p>
    <w:p>
      <w:pPr>
        <w:pStyle w:val="ListParagraph"/>
        <w:numPr>
          <w:ilvl w:val="0"/>
          <w:numId w:val="2"/>
        </w:numPr>
        <w:spacing w:before="60" w:after="60"/>
      </w:pPr>
      <w:r>
        <w:rPr>
          <w:rFonts w:ascii="Arial" w:cs="Arial" w:eastAsia="Arial" w:hAnsi="Arial"/>
          <w:color w:val="1c1c1c"/>
          <w:sz w:val="22"/>
          <w:szCs w:val="22"/>
        </w:rPr>
        <w:t xml:space="preserve">Attend every DA and LGU meeting personally at the start — these relationships are built on the person, not the enterprise. You are the person.</w:t>
      </w:r>
    </w:p>
    <w:p>
      <w:pPr>
        <w:pStyle w:val="ListParagraph"/>
        <w:numPr>
          <w:ilvl w:val="0"/>
          <w:numId w:val="2"/>
        </w:numPr>
        <w:spacing w:before="60" w:after="60"/>
      </w:pPr>
      <w:r>
        <w:rPr>
          <w:rFonts w:ascii="Arial" w:cs="Arial" w:eastAsia="Arial" w:hAnsi="Arial"/>
          <w:color w:val="1c1c1c"/>
          <w:sz w:val="22"/>
          <w:szCs w:val="22"/>
        </w:rPr>
        <w:t xml:space="preserve">Understand the 13A process step by step — this affects the whole family and the enterprise.</w:t>
      </w:r>
    </w:p>
    <w:p>
      <w:pPr>
        <w:spacing w:before="80" w:after="80"/>
      </w:pPr>
    </w:p>
    <w:p>
      <w:pPr>
        <w:pStyle w:val="Heading2"/>
        <w:spacing w:before="240" w:after="100"/>
      </w:pPr>
      <w:r>
        <w:rPr>
          <w:rFonts w:ascii="Arial" w:cs="Arial" w:eastAsia="Arial" w:hAnsi="Arial"/>
          <w:b/>
          <w:bCs/>
          <w:color w:val="4a7c59"/>
          <w:sz w:val="24"/>
          <w:szCs w:val="24"/>
        </w:rPr>
        <w:t xml:space="preserve">People Management</w:t>
      </w:r>
    </w:p>
    <w:p>
      <w:pPr>
        <w:pStyle w:val="ListParagraph"/>
        <w:numPr>
          <w:ilvl w:val="0"/>
          <w:numId w:val="2"/>
        </w:numPr>
        <w:spacing w:before="60" w:after="60"/>
      </w:pPr>
      <w:r>
        <w:rPr>
          <w:rFonts w:ascii="Arial" w:cs="Arial" w:eastAsia="Arial" w:hAnsi="Arial"/>
          <w:color w:val="1c1c1c"/>
          <w:sz w:val="22"/>
          <w:szCs w:val="22"/>
        </w:rPr>
        <w:t xml:space="preserve">Have honest conversations early. A performance issue addressed in week two is a conversation. Left until month six it becomes a crisis.</w:t>
      </w:r>
    </w:p>
    <w:p>
      <w:pPr>
        <w:pStyle w:val="ListParagraph"/>
        <w:numPr>
          <w:ilvl w:val="0"/>
          <w:numId w:val="2"/>
        </w:numPr>
        <w:spacing w:before="60" w:after="60"/>
      </w:pPr>
      <w:r>
        <w:rPr>
          <w:rFonts w:ascii="Arial" w:cs="Arial" w:eastAsia="Arial" w:hAnsi="Arial"/>
          <w:color w:val="1c1c1c"/>
          <w:sz w:val="22"/>
          <w:szCs w:val="22"/>
        </w:rPr>
        <w:t xml:space="preserve">Praise publicly, correct privately. This is not complicated but it requires consistency.</w:t>
      </w:r>
    </w:p>
    <w:p>
      <w:pPr>
        <w:pStyle w:val="ListParagraph"/>
        <w:numPr>
          <w:ilvl w:val="0"/>
          <w:numId w:val="2"/>
        </w:numPr>
        <w:spacing w:before="60" w:after="60"/>
      </w:pPr>
      <w:r>
        <w:rPr>
          <w:rFonts w:ascii="Arial" w:cs="Arial" w:eastAsia="Arial" w:hAnsi="Arial"/>
          <w:color w:val="1c1c1c"/>
          <w:sz w:val="22"/>
          <w:szCs w:val="22"/>
        </w:rPr>
        <w:t xml:space="preserve">Do the weekly spoke check-ins. Ten minutes per spoke manager per week is not a burden. It is the difference between knowing what is happening and finding out when it is too late.</w:t>
      </w:r>
    </w:p>
    <w:p>
      <w:pPr>
        <w:spacing w:before="80" w:after="80"/>
      </w:pPr>
    </w:p>
    <w:p>
      <w:pPr>
        <w:pStyle w:val="Heading2"/>
        <w:spacing w:before="240" w:after="100"/>
      </w:pPr>
      <w:r>
        <w:rPr>
          <w:rFonts w:ascii="Arial" w:cs="Arial" w:eastAsia="Arial" w:hAnsi="Arial"/>
          <w:b/>
          <w:bCs/>
          <w:color w:val="4a7c59"/>
          <w:sz w:val="24"/>
          <w:szCs w:val="24"/>
        </w:rPr>
        <w:t xml:space="preserve">Strategic Thinking</w:t>
      </w:r>
    </w:p>
    <w:p>
      <w:pPr>
        <w:pStyle w:val="ListParagraph"/>
        <w:numPr>
          <w:ilvl w:val="0"/>
          <w:numId w:val="2"/>
        </w:numPr>
        <w:spacing w:before="60" w:after="60"/>
      </w:pPr>
      <w:r>
        <w:rPr>
          <w:rFonts w:ascii="Arial" w:cs="Arial" w:eastAsia="Arial" w:hAnsi="Arial"/>
          <w:color w:val="1c1c1c"/>
          <w:sz w:val="22"/>
          <w:szCs w:val="22"/>
        </w:rPr>
        <w:t xml:space="preserve">Keep a notebook. When an idea comes — for a new product, a new relationship, a new system — write it down. Review it monthly. Some ideas are good. Most are not. The discipline of writing them down and reviewing them is how you tell the difference.</w:t>
      </w:r>
    </w:p>
    <w:p>
      <w:pPr>
        <w:pStyle w:val="ListParagraph"/>
        <w:numPr>
          <w:ilvl w:val="0"/>
          <w:numId w:val="2"/>
        </w:numPr>
        <w:spacing w:before="60" w:after="60"/>
      </w:pPr>
      <w:r>
        <w:rPr>
          <w:rFonts w:ascii="Arial" w:cs="Arial" w:eastAsia="Arial" w:hAnsi="Arial"/>
          <w:color w:val="1c1c1c"/>
          <w:sz w:val="22"/>
          <w:szCs w:val="22"/>
        </w:rPr>
        <w:t xml:space="preserve">Sit with Aido regularly and talk about where the enterprise is going. He has construction, logistics, and operational knowledge. She has the legal standing, the community relationships, and the family network. Together they have everything.</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Aileen and Aido — The Working Partnership</w:t>
      </w:r>
    </w:p>
    <w:p>
      <w:pPr>
        <w:spacing w:before="80" w:after="100"/>
      </w:pPr>
      <w:r>
        <w:rPr>
          <w:rFonts w:ascii="Arial" w:cs="Arial" w:eastAsia="Arial" w:hAnsi="Arial"/>
          <w:color w:val="1c1c1c"/>
          <w:sz w:val="22"/>
          <w:szCs w:val="22"/>
        </w:rPr>
        <w:t xml:space="preserve">Aido brings thirty years of trade, hospitality, logistics, and operational experience. He designed the café. He designed the aquaponic system. He understands construction, inventory management, fleet operations, and food production. He will arrive in September 2026 and will work on the enterprise full time.</w:t>
      </w:r>
    </w:p>
    <w:p>
      <w:pPr>
        <w:spacing w:before="80" w:after="80"/>
      </w:pPr>
    </w:p>
    <w:p>
      <w:pPr>
        <w:spacing w:before="80" w:after="100"/>
      </w:pPr>
      <w:r>
        <w:rPr>
          <w:rFonts w:ascii="Arial" w:cs="Arial" w:eastAsia="Arial" w:hAnsi="Arial"/>
          <w:color w:val="1c1c1c"/>
          <w:sz w:val="22"/>
          <w:szCs w:val="22"/>
        </w:rPr>
        <w:t xml:space="preserve">But Aido is not the legal owner. Aileen is. Everything Aido builds, designs, and operates runs under Aileen's name. This is not a technicality — it is the legal and financial reality of the enterprise. It means Aileen cannot be a passenger in her own business.</w:t>
      </w:r>
    </w:p>
    <w:p>
      <w:pPr>
        <w:spacing w:before="80" w:after="80"/>
      </w:pPr>
    </w:p>
    <w:p>
      <w:pPr>
        <w:spacing w:before="80" w:after="100"/>
      </w:pPr>
      <w:r>
        <w:rPr>
          <w:rFonts w:ascii="Arial" w:cs="Arial" w:eastAsia="Arial" w:hAnsi="Arial"/>
          <w:color w:val="1c1c1c"/>
          <w:sz w:val="22"/>
          <w:szCs w:val="22"/>
        </w:rPr>
        <w:t xml:space="preserve">The partnership works like this: Aido handles operations, construction, and systems. Aileen handles legal, financial, compliance, and people. Between them they cover everything. But only if Aileen actually does her half.</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cdd8ce" w:sz="1"/>
              <w:left w:val="single" w:color="cdd8ce" w:sz="1"/>
              <w:bottom w:val="single" w:color="cdd8ce" w:sz="1"/>
              <w:right w:val="single" w:color="cdd8ce" w:sz="1"/>
            </w:tcBorders>
            <w:shd w:fill="7a5200"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THE REAL DIVISION OF LABOUR</w:t>
            </w:r>
          </w:p>
        </w:tc>
        <w:tc>
          <w:tcPr>
            <w:tcW w:type="dxa" w:w="7960"/>
            <w:tcBorders>
              <w:top w:val="single" w:color="cdd8ce" w:sz="1"/>
              <w:left w:val="single" w:color="cdd8ce" w:sz="1"/>
              <w:bottom w:val="single" w:color="cdd8ce" w:sz="1"/>
              <w:right w:val="single" w:color="cdd8ce" w:sz="1"/>
            </w:tcBorders>
            <w:shd w:fill="FFF8E1" w:val="clear"/>
            <w:tcMar>
              <w:top w:type="dxa" w:w="100"/>
              <w:left w:type="dxa" w:w="160"/>
              <w:bottom w:type="dxa" w:w="100"/>
              <w:right w:type="dxa" w:w="160"/>
            </w:tcMar>
          </w:tcPr>
          <w:p>
            <w:r>
              <w:rPr>
                <w:rFonts w:ascii="Arial" w:cs="Arial" w:eastAsia="Arial" w:hAnsi="Arial"/>
                <w:color w:val="1c1c1c"/>
                <w:sz w:val="22"/>
                <w:szCs w:val="22"/>
              </w:rPr>
              <w:t xml:space="preserve">Aido cannot sign a contract. Aido cannot borrow money. Aido cannot hold a title. Aido cannot hire a staff member in the eyes of the law. Only Aileen can do those things. That is her job. When she tries to do Aido's job instead, both jobs get done badly.</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What Bambi Would Expect</w:t>
      </w:r>
    </w:p>
    <w:p>
      <w:pPr>
        <w:spacing w:before="80" w:after="100"/>
      </w:pPr>
      <w:r>
        <w:rPr>
          <w:rFonts w:ascii="Arial" w:cs="Arial" w:eastAsia="Arial" w:hAnsi="Arial"/>
          <w:color w:val="1c1c1c"/>
          <w:sz w:val="22"/>
          <w:szCs w:val="22"/>
        </w:rPr>
        <w:t xml:space="preserve">This enterprise carries Bambi's name. Her name is above the door of the café. Her memory is in the food forest, the taro terraces, the community garden. She was a midwife who rode a pony to mountain barangays to give vaccinations. She was not a person who did half a job.</w:t>
      </w:r>
    </w:p>
    <w:p>
      <w:pPr>
        <w:spacing w:before="80" w:after="80"/>
      </w:pPr>
    </w:p>
    <w:p>
      <w:pPr>
        <w:spacing w:before="80" w:after="100"/>
      </w:pPr>
      <w:r>
        <w:rPr>
          <w:rFonts w:ascii="Arial" w:cs="Arial" w:eastAsia="Arial" w:hAnsi="Arial"/>
          <w:color w:val="1c1c1c"/>
          <w:sz w:val="22"/>
          <w:szCs w:val="22"/>
        </w:rPr>
        <w:t xml:space="preserve">The enterprise named after her is a serious thing. It will employ people from this community. It will feed this community. It will demonstrate to the Department of Agriculture and to Slow Food Philippines that a Filipino family enterprise can build something genuinely excellent.</w:t>
      </w:r>
    </w:p>
    <w:p>
      <w:pPr>
        <w:spacing w:before="80" w:after="80"/>
      </w:pPr>
    </w:p>
    <w:p>
      <w:pPr>
        <w:spacing w:before="80" w:after="100"/>
      </w:pPr>
      <w:r>
        <w:rPr>
          <w:rFonts w:ascii="Arial" w:cs="Arial" w:eastAsia="Arial" w:hAnsi="Arial"/>
          <w:color w:val="1c1c1c"/>
          <w:sz w:val="22"/>
          <w:szCs w:val="22"/>
        </w:rPr>
        <w:t xml:space="preserve">Running that enterprise requires a CEO who does her job. Not someone who is sometimes the CEO and sometimes a café worker and sometimes a farmer. The CEO. All the time. Every day.</w:t>
      </w:r>
    </w:p>
    <w:p>
      <w:pPr>
        <w:spacing w:before="80" w:after="80"/>
      </w:pPr>
    </w:p>
    <w:p>
      <w:pPr>
        <w:spacing w:before="80" w:after="100"/>
      </w:pPr>
      <w:r>
        <w:rPr>
          <w:rFonts w:ascii="Arial" w:cs="Arial" w:eastAsia="Arial" w:hAnsi="Arial"/>
          <w:color w:val="1c1c1c"/>
          <w:sz w:val="22"/>
          <w:szCs w:val="22"/>
        </w:rPr>
        <w:t xml:space="preserve">Bambi rode a pony over mountains to do her job. The least her daughter can do is sit at a desk and learn to read a profit and loss report.</w:t>
      </w:r>
    </w:p>
    <w:p>
      <w:pPr>
        <w:spacing w:before="80" w:after="80"/>
      </w:pPr>
    </w:p>
    <w:p>
      <w:pPr>
        <w:pBdr>
          <w:bottom w:val="single" w:color="cdd8ce" w:sz="4" w:space="1"/>
        </w:pBdr>
        <w:spacing w:before="140" w:after="140"/>
      </w:pPr>
    </w:p>
    <w:p>
      <w:pPr>
        <w:spacing w:before="280" w:after="140"/>
        <w:jc w:val="center"/>
      </w:pPr>
      <w:r>
        <w:rPr>
          <w:rFonts w:ascii="Arial" w:cs="Arial" w:eastAsia="Arial" w:hAnsi="Arial"/>
          <w:b/>
          <w:bCs/>
          <w:color w:val="2d5a38"/>
          <w:sz w:val="28"/>
          <w:szCs w:val="28"/>
        </w:rPr>
        <w:t xml:space="preserve">Nana Bambi's Place</w:t>
      </w:r>
    </w:p>
    <w:p>
      <w:pPr>
        <w:spacing w:before="0" w:after="80"/>
        <w:jc w:val="center"/>
      </w:pPr>
      <w:r>
        <w:rPr>
          <w:rFonts w:ascii="Arial" w:cs="Arial" w:eastAsia="Arial" w:hAnsi="Arial"/>
          <w:color w:val="888888"/>
          <w:sz w:val="20"/>
          <w:szCs w:val="20"/>
        </w:rPr>
        <w:t xml:space="preserve">Ragay  ·  Camarines Sur  ·  Bicol  ·  Philippines</w:t>
      </w:r>
    </w:p>
    <w:p>
      <w:pPr>
        <w:spacing w:before="0" w:after="80"/>
        <w:jc w:val="center"/>
      </w:pPr>
      <w:r>
        <w:rPr>
          <w:rFonts w:ascii="Arial" w:cs="Arial" w:eastAsia="Arial" w:hAnsi="Arial"/>
          <w:i/>
          <w:iCs/>
          <w:color w:val="888888"/>
          <w:sz w:val="20"/>
          <w:szCs w:val="20"/>
        </w:rPr>
        <w:t xml:space="preserve">Prepared with respect and complete honesty by Aidan Mulkerrins</w:t>
      </w:r>
    </w:p>
    <w:p>
      <w:pPr>
        <w:spacing w:before="0" w:after="0"/>
        <w:jc w:val="center"/>
      </w:pPr>
      <w:r>
        <w:rPr>
          <w:rFonts w:ascii="Arial" w:cs="Arial" w:eastAsia="Arial" w:hAnsi="Arial"/>
          <w:b/>
          <w:bCs/>
          <w:color w:val="4a7c59"/>
          <w:sz w:val="20"/>
          <w:szCs w:val="20"/>
        </w:rPr>
        <w:t xml:space="preserve">Because this enterprise deserves a CEO who understands what the job is.</w:t>
      </w:r>
    </w:p>
    <w:sectPr>
      <w:headerReference w:type="default" r:id="rId6"/>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dd8ce" w:sz="4" w:space="1"/>
      </w:pBdr>
      <w:tabs>
        <w:tab w:val="right" w:pos="9026"/>
      </w:tabs>
      <w:spacing w:before="80"/>
    </w:pPr>
    <w:r>
      <w:rPr>
        <w:rFonts w:ascii="Arial" w:cs="Arial" w:eastAsia="Arial" w:hAnsi="Arial"/>
        <w:color w:val="999999"/>
        <w:sz w:val="16"/>
        <w:szCs w:val="16"/>
      </w:rPr>
      <w:t xml:space="preserve">Nana Bambi's Place  |  Ragay, Camarines Sur, Bicol, Philippines</w:t>
    </w:r>
    <w:r>
      <w:rPr>
        <w:rFonts w:ascii="Arial" w:cs="Arial" w:eastAsia="Arial" w:hAnsi="Arial"/>
        <w:color w:val="999999"/>
        <w:sz w:val="16"/>
        <w:szCs w:val="16"/>
      </w:rPr>
      <w:t xml:space="preserve">	Page </w:t>
    </w:r>
    <w:fldSimple w:instr="PAGE">
      <w:r>
        <w:rPr>
          <w:rFonts w:ascii="Arial" w:cs="Arial" w:eastAsia="Arial" w:hAnsi="Arial"/>
          <w:color w:val="999999"/>
          <w:sz w:val="16"/>
          <w:szCs w:val="16"/>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4a7c59" w:sz="4" w:space="1"/>
      </w:pBdr>
      <w:tabs>
        <w:tab w:val="right" w:pos="9026"/>
      </w:tabs>
    </w:pPr>
    <w:r>
      <w:rPr>
        <w:rFonts w:ascii="Arial" w:cs="Arial" w:eastAsia="Arial" w:hAnsi="Arial"/>
        <w:color w:val="4a7c59"/>
        <w:sz w:val="18"/>
        <w:szCs w:val="18"/>
      </w:rPr>
      <w:t xml:space="preserve">Nana Bambi's Place  —  Chief Executive Officer: Role and Responsibilities</w:t>
    </w:r>
    <w:r>
      <w:rPr>
        <w:rFonts w:ascii="Arial" w:cs="Arial" w:eastAsia="Arial" w:hAnsi="Arial"/>
        <w:sz w:val="18"/>
        <w:szCs w:val="18"/>
      </w:rPr>
      <w:t xml:space="preserve">	</w:t>
    </w:r>
    <w:r>
      <w:rPr>
        <w:rFonts w:ascii="Arial" w:cs="Arial" w:eastAsia="Arial" w:hAnsi="Arial"/>
        <w:color w:val="999999"/>
        <w:sz w:val="16"/>
        <w:szCs w:val="16"/>
      </w:rPr>
      <w:t xml:space="preserve">AILEEN MULKERRINS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40"/>
      <w:outlineLvl w:val="0"/>
    </w:pPr>
    <w:rPr>
      <w:rFonts w:ascii="Arial" w:cs="Arial" w:eastAsia="Arial" w:hAnsi="Arial"/>
      <w:b/>
      <w:bCs/>
      <w:color w:val="2d5a38"/>
      <w:sz w:val="30"/>
      <w:szCs w:val="30"/>
    </w:rPr>
  </w:style>
  <w:style w:type="paragraph" w:styleId="Heading2">
    <w:name w:val="Heading 2"/>
    <w:basedOn w:val="Normal"/>
    <w:next w:val="Normal"/>
    <w:qFormat/>
    <w:pPr>
      <w:spacing w:before="240" w:after="100"/>
      <w:outlineLvl w:val="1"/>
    </w:pPr>
    <w:rPr>
      <w:rFonts w:ascii="Arial" w:cs="Arial" w:eastAsia="Arial" w:hAnsi="Arial"/>
      <w:b/>
      <w:bCs/>
      <w:color w:val="4a7c59"/>
      <w:sz w:val="24"/>
      <w:szCs w:val="24"/>
    </w:rPr>
  </w:style>
  <w:style w:type="paragraph" w:styleId="Heading3">
    <w:name w:val="Heading 3"/>
    <w:basedOn w:val="Normal"/>
    <w:next w:val="Normal"/>
    <w:qFormat/>
    <w:pPr>
      <w:spacing w:before="180" w:after="80"/>
      <w:outlineLvl w:val="2"/>
    </w:pPr>
    <w:rPr>
      <w:rFonts w:ascii="Arial" w:cs="Arial" w:eastAsia="Arial" w:hAnsi="Arial"/>
      <w:b/>
      <w:bCs/>
      <w:color w:val="00a8a8"/>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2026-03-15T04:47:03.476Z</dcterms:created>
  <dcterms:modified xsi:type="dcterms:W3CDTF">2026-03-15T04:47:03.476Z</dcterms:modified>
</cp:coreProperties>
</file>

<file path=docProps/custom.xml><?xml version="1.0" encoding="utf-8"?>
<Properties xmlns="http://schemas.openxmlformats.org/officeDocument/2006/custom-properties" xmlns:vt="http://schemas.openxmlformats.org/officeDocument/2006/docPropsVTypes"/>
</file>